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6" w:rsidRPr="00454A0A" w:rsidRDefault="008D4EA6" w:rsidP="00454A0A">
      <w:pPr>
        <w:spacing w:after="0" w:line="240" w:lineRule="auto"/>
        <w:rPr>
          <w:rFonts w:cs="Kalimati"/>
          <w:szCs w:val="24"/>
        </w:rPr>
      </w:pPr>
      <w:r w:rsidRPr="00454A0A">
        <w:rPr>
          <w:rFonts w:cs="Kalimati" w:hint="cs"/>
          <w:szCs w:val="24"/>
          <w:cs/>
        </w:rPr>
        <w:t>सूचनाको हकसम्बन्धी ऐन, २०६४ को दफा ५(३) तथा सूचनाको हकसम्बन्धी नियमावली, २०६५ को नियम ३ बमोजिम सार्वजनिक गरिएको )</w:t>
      </w:r>
    </w:p>
    <w:p w:rsidR="008D4EA6" w:rsidRPr="00454A0A" w:rsidRDefault="008D4EA6" w:rsidP="008D4EA6">
      <w:pPr>
        <w:rPr>
          <w:rFonts w:cs="Kalimati"/>
          <w:sz w:val="32"/>
          <w:szCs w:val="32"/>
        </w:rPr>
      </w:pPr>
    </w:p>
    <w:p w:rsidR="008D4EA6" w:rsidRDefault="008D4EA6" w:rsidP="00454A0A">
      <w:pPr>
        <w:jc w:val="center"/>
        <w:rPr>
          <w:rFonts w:cs="Kalimati"/>
          <w:sz w:val="32"/>
          <w:szCs w:val="32"/>
        </w:rPr>
      </w:pPr>
    </w:p>
    <w:p w:rsidR="00454A0A" w:rsidRDefault="00454A0A" w:rsidP="00454A0A">
      <w:pPr>
        <w:jc w:val="center"/>
        <w:rPr>
          <w:rFonts w:cs="Kalimati"/>
          <w:sz w:val="32"/>
          <w:szCs w:val="32"/>
        </w:rPr>
      </w:pPr>
    </w:p>
    <w:p w:rsidR="00454A0A" w:rsidRPr="00454A0A" w:rsidRDefault="00454A0A" w:rsidP="00454A0A">
      <w:pPr>
        <w:jc w:val="center"/>
        <w:rPr>
          <w:rFonts w:cs="Kalimati"/>
          <w:sz w:val="32"/>
          <w:szCs w:val="32"/>
        </w:rPr>
      </w:pPr>
    </w:p>
    <w:p w:rsidR="008D4EA6" w:rsidRPr="00454A0A" w:rsidRDefault="00D415C8" w:rsidP="00454A0A">
      <w:pPr>
        <w:jc w:val="center"/>
        <w:rPr>
          <w:rFonts w:cs="Kalimati"/>
          <w:b/>
          <w:bCs/>
          <w:sz w:val="32"/>
          <w:szCs w:val="32"/>
        </w:rPr>
      </w:pPr>
      <w:r>
        <w:rPr>
          <w:rFonts w:cs="Kalimati" w:hint="cs"/>
          <w:b/>
          <w:bCs/>
          <w:sz w:val="32"/>
          <w:szCs w:val="32"/>
          <w:cs/>
        </w:rPr>
        <w:t>२०</w:t>
      </w:r>
      <w:r>
        <w:rPr>
          <w:rFonts w:cs="Kalimati"/>
          <w:b/>
          <w:bCs/>
          <w:sz w:val="32"/>
          <w:szCs w:val="32"/>
        </w:rPr>
        <w:t>80</w:t>
      </w:r>
      <w:r w:rsidRPr="00D415C8">
        <w:rPr>
          <w:rFonts w:cs="Kalimati" w:hint="cs"/>
          <w:b/>
          <w:bCs/>
          <w:sz w:val="32"/>
          <w:szCs w:val="32"/>
          <w:cs/>
        </w:rPr>
        <w:t xml:space="preserve"> </w:t>
      </w:r>
      <w:r w:rsidRPr="00D415C8">
        <w:rPr>
          <w:rFonts w:ascii="Times New Roman" w:hAnsi="Times New Roman" w:cs="Kalimati" w:hint="cs"/>
          <w:b/>
          <w:bCs/>
          <w:sz w:val="32"/>
          <w:szCs w:val="32"/>
          <w:cs/>
        </w:rPr>
        <w:t>असार</w:t>
      </w:r>
      <w:r w:rsidR="003B5F8D">
        <w:rPr>
          <w:rFonts w:cs="Kalimati" w:hint="cs"/>
          <w:b/>
          <w:bCs/>
          <w:sz w:val="32"/>
          <w:szCs w:val="32"/>
          <w:cs/>
        </w:rPr>
        <w:t xml:space="preserve"> १ देखि</w:t>
      </w:r>
      <w:r w:rsidR="00756B35">
        <w:rPr>
          <w:rFonts w:cs="Kalimati" w:hint="cs"/>
          <w:b/>
          <w:bCs/>
          <w:sz w:val="32"/>
          <w:szCs w:val="32"/>
          <w:cs/>
        </w:rPr>
        <w:t xml:space="preserve"> </w:t>
      </w:r>
      <w:r w:rsidR="003B5F8D">
        <w:rPr>
          <w:rFonts w:cs="Kalimati" w:hint="cs"/>
          <w:b/>
          <w:bCs/>
          <w:sz w:val="32"/>
          <w:szCs w:val="32"/>
          <w:cs/>
        </w:rPr>
        <w:t>२०८०</w:t>
      </w:r>
      <w:r w:rsidR="00454A0A" w:rsidRPr="00454A0A">
        <w:rPr>
          <w:rFonts w:cs="Kalimati" w:hint="cs"/>
          <w:b/>
          <w:bCs/>
          <w:sz w:val="32"/>
          <w:szCs w:val="32"/>
          <w:cs/>
        </w:rPr>
        <w:t xml:space="preserve"> साल</w:t>
      </w:r>
      <w:r w:rsidR="003B5F8D">
        <w:rPr>
          <w:rFonts w:cs="Kalimati" w:hint="cs"/>
          <w:b/>
          <w:bCs/>
          <w:sz w:val="32"/>
          <w:szCs w:val="32"/>
          <w:cs/>
        </w:rPr>
        <w:t xml:space="preserve"> </w:t>
      </w:r>
      <w:r>
        <w:rPr>
          <w:rFonts w:ascii="Times New Roman" w:hAnsi="Times New Roman" w:cs="Kalimati" w:hint="cs"/>
          <w:b/>
          <w:bCs/>
          <w:sz w:val="32"/>
          <w:szCs w:val="32"/>
          <w:cs/>
        </w:rPr>
        <w:t>असोज</w:t>
      </w:r>
      <w:r w:rsidR="00454A0A" w:rsidRPr="00454A0A">
        <w:rPr>
          <w:rFonts w:cs="Kalimati" w:hint="cs"/>
          <w:b/>
          <w:bCs/>
          <w:sz w:val="32"/>
          <w:szCs w:val="32"/>
          <w:cs/>
        </w:rPr>
        <w:t xml:space="preserve"> </w:t>
      </w:r>
      <w:r w:rsidR="008D4EA6" w:rsidRPr="00454A0A">
        <w:rPr>
          <w:rFonts w:cs="Kalimati" w:hint="cs"/>
          <w:b/>
          <w:bCs/>
          <w:sz w:val="32"/>
          <w:szCs w:val="32"/>
          <w:cs/>
        </w:rPr>
        <w:t>मसान्त सम्म सम्पादित प्रमुख क्रियाकलापहरू</w:t>
      </w:r>
    </w:p>
    <w:p w:rsidR="008D4EA6" w:rsidRPr="00454A0A" w:rsidRDefault="008D4EA6" w:rsidP="00454A0A">
      <w:pPr>
        <w:pStyle w:val="Heading1"/>
        <w:numPr>
          <w:ilvl w:val="0"/>
          <w:numId w:val="0"/>
        </w:numPr>
        <w:ind w:left="432"/>
        <w:jc w:val="center"/>
        <w:rPr>
          <w:rFonts w:cs="Kalimati"/>
          <w:sz w:val="32"/>
          <w:szCs w:val="32"/>
        </w:rPr>
      </w:pPr>
      <w:bookmarkStart w:id="0" w:name="_Toc134608559"/>
      <w:r w:rsidRPr="00454A0A">
        <w:rPr>
          <w:rFonts w:cs="Kalimati" w:hint="cs"/>
          <w:sz w:val="32"/>
          <w:szCs w:val="32"/>
          <w:cs/>
        </w:rPr>
        <w:t>(स्वतः प्रकाशन)</w:t>
      </w:r>
      <w:bookmarkEnd w:id="0"/>
    </w:p>
    <w:p w:rsidR="008D4EA6" w:rsidRPr="00454568" w:rsidRDefault="00756B35" w:rsidP="00454A0A">
      <w:pPr>
        <w:spacing w:after="0" w:line="240" w:lineRule="auto"/>
        <w:jc w:val="center"/>
        <w:rPr>
          <w:rFonts w:cs="Kalimati"/>
          <w:szCs w:val="24"/>
        </w:rPr>
      </w:pPr>
      <w:r>
        <w:rPr>
          <w:rFonts w:cs="Kalimati"/>
          <w:szCs w:val="24"/>
        </w:rPr>
        <w:t xml:space="preserve"> </w:t>
      </w:r>
      <w:r w:rsidR="008D4EA6" w:rsidRPr="00454568">
        <w:rPr>
          <w:rFonts w:cs="Kalimati" w:hint="cs"/>
          <w:szCs w:val="24"/>
          <w:cs/>
        </w:rPr>
        <w:t>गण्डकी प्रदेश सरकार</w:t>
      </w:r>
    </w:p>
    <w:p w:rsidR="008D4EA6" w:rsidRPr="00454568" w:rsidRDefault="00756B35" w:rsidP="00454A0A">
      <w:pPr>
        <w:spacing w:after="0" w:line="240" w:lineRule="auto"/>
        <w:jc w:val="center"/>
        <w:rPr>
          <w:rFonts w:cs="Kalimati"/>
          <w:szCs w:val="24"/>
        </w:rPr>
      </w:pPr>
      <w:r>
        <w:rPr>
          <w:rFonts w:cs="Kalimati" w:hint="cs"/>
          <w:szCs w:val="24"/>
          <w:cs/>
        </w:rPr>
        <w:t>कृषि भूमि व्यवस्था</w:t>
      </w:r>
      <w:r w:rsidR="008D4EA6" w:rsidRPr="00454568">
        <w:rPr>
          <w:rFonts w:cs="Kalimati" w:hint="cs"/>
          <w:szCs w:val="24"/>
          <w:cs/>
        </w:rPr>
        <w:t xml:space="preserve"> मन्त्रालय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कृषि विकास निर्देशनालय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कृषि ज्ञान केन्द्र, गोरखा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फोन नः</w:t>
      </w:r>
      <w:r w:rsidR="00454568">
        <w:rPr>
          <w:rFonts w:cs="Kalimati" w:hint="cs"/>
          <w:szCs w:val="24"/>
          <w:cs/>
        </w:rPr>
        <w:t xml:space="preserve"> 064420113/064421594</w:t>
      </w:r>
    </w:p>
    <w:p w:rsidR="008D4EA6" w:rsidRPr="00454568" w:rsidRDefault="00756B35" w:rsidP="00454A0A">
      <w:pPr>
        <w:spacing w:after="0" w:line="240" w:lineRule="auto"/>
        <w:jc w:val="center"/>
        <w:rPr>
          <w:rFonts w:asciiTheme="minorHAnsi" w:hAnsiTheme="minorHAnsi"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ईमेल</w:t>
      </w:r>
      <w:r w:rsidR="008D4EA6" w:rsidRPr="00454568">
        <w:rPr>
          <w:rFonts w:cs="Kalimati" w:hint="cs"/>
          <w:sz w:val="28"/>
          <w:szCs w:val="28"/>
          <w:cs/>
        </w:rPr>
        <w:t xml:space="preserve">\इमेलः </w:t>
      </w:r>
      <w:hyperlink r:id="rId9" w:history="1">
        <w:r w:rsidR="008D4EA6" w:rsidRPr="00454568">
          <w:rPr>
            <w:rStyle w:val="Hyperlink"/>
            <w:rFonts w:asciiTheme="minorHAnsi" w:hAnsiTheme="minorHAnsi" w:cs="Kalimati"/>
            <w:sz w:val="28"/>
            <w:szCs w:val="28"/>
          </w:rPr>
          <w:t>akcgorkha@gmail.com</w:t>
        </w:r>
      </w:hyperlink>
    </w:p>
    <w:p w:rsidR="008D4EA6" w:rsidRPr="00454568" w:rsidRDefault="008D4EA6" w:rsidP="00454A0A">
      <w:pPr>
        <w:spacing w:after="0" w:line="240" w:lineRule="auto"/>
        <w:jc w:val="center"/>
        <w:rPr>
          <w:rFonts w:asciiTheme="minorHAnsi" w:hAnsiTheme="minorHAnsi" w:cs="Kalimati"/>
          <w:sz w:val="28"/>
          <w:szCs w:val="28"/>
        </w:rPr>
      </w:pPr>
      <w:r w:rsidRPr="00454568">
        <w:rPr>
          <w:rFonts w:asciiTheme="minorHAnsi" w:hAnsiTheme="minorHAnsi" w:cs="Kalimati" w:hint="cs"/>
          <w:sz w:val="28"/>
          <w:szCs w:val="28"/>
          <w:cs/>
        </w:rPr>
        <w:t xml:space="preserve">वेबसाईटः </w:t>
      </w:r>
      <w:r w:rsidR="00756B35">
        <w:rPr>
          <w:rFonts w:asciiTheme="minorHAnsi" w:hAnsiTheme="minorHAnsi" w:cs="Kalimati"/>
          <w:sz w:val="28"/>
          <w:szCs w:val="28"/>
        </w:rPr>
        <w:t xml:space="preserve"> g</w:t>
      </w:r>
      <w:r w:rsidRPr="00454568">
        <w:rPr>
          <w:rFonts w:asciiTheme="minorHAnsi" w:hAnsiTheme="minorHAnsi" w:cs="Kalimati"/>
          <w:sz w:val="28"/>
          <w:szCs w:val="28"/>
        </w:rPr>
        <w:t>orkha.akc.gov.np</w:t>
      </w:r>
    </w:p>
    <w:p w:rsidR="008D4EA6" w:rsidRDefault="008D4EA6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454A0A" w:rsidRDefault="00454A0A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454A0A" w:rsidRPr="00454A0A" w:rsidRDefault="00454A0A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8D4EA6" w:rsidRPr="00454A0A" w:rsidRDefault="00D415C8" w:rsidP="00454A0A">
      <w:pPr>
        <w:jc w:val="center"/>
        <w:rPr>
          <w:rFonts w:asciiTheme="minorHAnsi" w:hAnsiTheme="minorHAnsi" w:cs="Kalimati"/>
          <w:sz w:val="32"/>
          <w:szCs w:val="32"/>
          <w:cs/>
        </w:rPr>
      </w:pPr>
      <w:r>
        <w:rPr>
          <w:rFonts w:asciiTheme="minorHAnsi" w:hAnsiTheme="minorHAnsi" w:cs="Kalimati" w:hint="cs"/>
          <w:sz w:val="32"/>
          <w:szCs w:val="32"/>
          <w:cs/>
        </w:rPr>
        <w:t>२०८० असोज</w:t>
      </w:r>
    </w:p>
    <w:p w:rsidR="008D4EA6" w:rsidRDefault="008D4EA6" w:rsidP="008D4EA6">
      <w:pPr>
        <w:rPr>
          <w:cs/>
        </w:rPr>
      </w:pPr>
      <w:r>
        <w:rPr>
          <w:cs/>
        </w:rPr>
        <w:br w:type="page"/>
      </w:r>
    </w:p>
    <w:p w:rsidR="00454568" w:rsidRPr="00454568" w:rsidRDefault="00454568">
      <w:pPr>
        <w:pStyle w:val="TOC1"/>
        <w:tabs>
          <w:tab w:val="right" w:leader="dot" w:pos="9350"/>
        </w:tabs>
        <w:rPr>
          <w:rFonts w:asciiTheme="minorHAnsi" w:eastAsiaTheme="minorEastAsia" w:hAnsiTheme="minorHAnsi" w:cs="Kalimati"/>
          <w:noProof/>
          <w:sz w:val="22"/>
        </w:rPr>
      </w:pPr>
      <w:r>
        <w:rPr>
          <w:rFonts w:cs="Kalimati"/>
          <w:cs/>
        </w:rPr>
        <w:lastRenderedPageBreak/>
        <w:fldChar w:fldCharType="begin"/>
      </w:r>
      <w:r>
        <w:rPr>
          <w:rFonts w:cs="Kalimati"/>
          <w:cs/>
        </w:rPr>
        <w:instrText xml:space="preserve"> </w:instrText>
      </w:r>
      <w:r>
        <w:rPr>
          <w:rFonts w:cs="Kalimati"/>
        </w:rPr>
        <w:instrText>TOC \o "</w:instrText>
      </w:r>
      <w:r>
        <w:rPr>
          <w:rFonts w:cs="Kalimati"/>
          <w:cs/>
        </w:rPr>
        <w:instrText xml:space="preserve">1-3" </w:instrText>
      </w:r>
      <w:r>
        <w:rPr>
          <w:rFonts w:cs="Kalimati"/>
        </w:rPr>
        <w:instrText>\h \z \u</w:instrText>
      </w:r>
      <w:r>
        <w:rPr>
          <w:rFonts w:cs="Kalimati"/>
          <w:cs/>
        </w:rPr>
        <w:instrText xml:space="preserve"> </w:instrText>
      </w:r>
      <w:r>
        <w:rPr>
          <w:rFonts w:cs="Kalimati"/>
          <w:cs/>
        </w:rPr>
        <w:fldChar w:fldCharType="separate"/>
      </w:r>
      <w:r w:rsidRPr="00454568">
        <w:rPr>
          <w:rStyle w:val="Hyperlink"/>
          <w:rFonts w:cs="Kalimati" w:hint="cs"/>
          <w:noProof/>
          <w:cs/>
        </w:rPr>
        <w:t>बिषयसुची</w:t>
      </w:r>
      <w:r w:rsidRPr="00454568">
        <w:rPr>
          <w:rFonts w:asciiTheme="minorHAnsi" w:eastAsiaTheme="minorEastAsia" w:hAnsiTheme="minorHAnsi" w:cs="Kalimati"/>
          <w:noProof/>
          <w:sz w:val="22"/>
        </w:rPr>
        <w:t xml:space="preserve"> </w:t>
      </w:r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0" w:history="1">
        <w:r w:rsidR="00454568" w:rsidRPr="00981898">
          <w:rPr>
            <w:rStyle w:val="Hyperlink"/>
            <w:rFonts w:cs="Kalimati"/>
            <w:noProof/>
          </w:rPr>
          <w:t>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पृष्ठभूमि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1" w:history="1">
        <w:r w:rsidR="00454568" w:rsidRPr="00981898">
          <w:rPr>
            <w:rStyle w:val="Hyperlink"/>
            <w:rFonts w:cs="Kalimati"/>
            <w:noProof/>
          </w:rPr>
          <w:t>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कार्य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2" w:history="1">
        <w:r w:rsidR="00454568" w:rsidRPr="00981898">
          <w:rPr>
            <w:rStyle w:val="Hyperlink"/>
            <w:rFonts w:cs="Kalimati"/>
            <w:noProof/>
          </w:rPr>
          <w:t>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संगठनात्मक ढाँचा एवमं दरबन्दी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3" w:history="1">
        <w:r w:rsidR="00454568" w:rsidRPr="00981898">
          <w:rPr>
            <w:rStyle w:val="Hyperlink"/>
            <w:rFonts w:cs="Kalimati"/>
            <w:noProof/>
          </w:rPr>
          <w:t>3.1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संगठनात्मक ढाँचा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4" w:history="1">
        <w:r w:rsidR="00454568" w:rsidRPr="00981898">
          <w:rPr>
            <w:rStyle w:val="Hyperlink"/>
            <w:rFonts w:cs="Kalimati"/>
            <w:noProof/>
          </w:rPr>
          <w:t>3.2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दरबन्दी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5" w:history="1">
        <w:r w:rsidR="00454568" w:rsidRPr="00981898">
          <w:rPr>
            <w:rStyle w:val="Hyperlink"/>
            <w:rFonts w:cs="Kalimati"/>
            <w:noProof/>
          </w:rPr>
          <w:t>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कर्मचारीहरूको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6" w:history="1">
        <w:r w:rsidR="00454568" w:rsidRPr="00981898">
          <w:rPr>
            <w:rStyle w:val="Hyperlink"/>
            <w:rFonts w:cs="Kalimati"/>
            <w:noProof/>
          </w:rPr>
          <w:t>4.1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कार्यालय प्रमुख (९/१० औं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7" w:history="1">
        <w:r w:rsidR="00454568" w:rsidRPr="00981898">
          <w:rPr>
            <w:rStyle w:val="Hyperlink"/>
            <w:rFonts w:cs="Kalimati"/>
            <w:noProof/>
          </w:rPr>
          <w:t>4.2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योजना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8" w:history="1">
        <w:r w:rsidR="00454568" w:rsidRPr="00981898">
          <w:rPr>
            <w:rStyle w:val="Hyperlink"/>
            <w:rFonts w:cs="Kalimati"/>
            <w:noProof/>
          </w:rPr>
          <w:t>4.2.1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अर्थ विज्ञ (७/८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एग्री इको)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9" w:history="1">
        <w:r w:rsidR="00454568" w:rsidRPr="00981898">
          <w:rPr>
            <w:rStyle w:val="Hyperlink"/>
            <w:rFonts w:cs="Kalimati"/>
            <w:noProof/>
          </w:rPr>
          <w:t>4.2.2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सहायक/अधिकृत (५/६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कृषि प्रसार)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0" w:history="1">
        <w:r w:rsidR="00454568" w:rsidRPr="00981898">
          <w:rPr>
            <w:rStyle w:val="Hyperlink"/>
            <w:rFonts w:cs="Kalimati"/>
            <w:noProof/>
          </w:rPr>
          <w:t>4.3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विशेषज्ञ सेवा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1" w:history="1">
        <w:r w:rsidR="00454568" w:rsidRPr="00981898">
          <w:rPr>
            <w:rStyle w:val="Hyperlink"/>
            <w:rFonts w:cs="Kalimati"/>
            <w:noProof/>
          </w:rPr>
          <w:t>4.3.1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बागवानी बिकास अधिकृत (7 /8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कृषि प्रसार)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2" w:history="1">
        <w:r w:rsidR="00454568" w:rsidRPr="00981898">
          <w:rPr>
            <w:rStyle w:val="Hyperlink"/>
            <w:rFonts w:cs="Kalimati"/>
            <w:noProof/>
          </w:rPr>
          <w:t>4.3.2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बाली संरक्षण अधिकृत (७/८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बाली संरक्षण)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3" w:history="1">
        <w:r w:rsidR="00454568" w:rsidRPr="00981898">
          <w:rPr>
            <w:rStyle w:val="Hyperlink"/>
            <w:rFonts w:cs="Kalimati"/>
            <w:noProof/>
          </w:rPr>
          <w:t>4.3.3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सहायक/अधिकृत (५/६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वागवानी)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4" w:history="1">
        <w:r w:rsidR="00454568" w:rsidRPr="00981898">
          <w:rPr>
            <w:rStyle w:val="Hyperlink"/>
            <w:rFonts w:cs="Kalimati"/>
            <w:noProof/>
          </w:rPr>
          <w:t>4.3.4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 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माटो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5" w:history="1">
        <w:r w:rsidR="00454568" w:rsidRPr="00981898">
          <w:rPr>
            <w:rStyle w:val="Hyperlink"/>
            <w:rFonts w:cs="Kalimati"/>
            <w:noProof/>
          </w:rPr>
          <w:t>4.4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प्रशासन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6" w:history="1">
        <w:r w:rsidR="00454568" w:rsidRPr="00981898">
          <w:rPr>
            <w:rStyle w:val="Hyperlink"/>
            <w:rFonts w:cs="Kalimati"/>
            <w:noProof/>
          </w:rPr>
          <w:t>4.4.1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लेखापाल/अधिकृत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लेखा)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7" w:history="1">
        <w:r w:rsidR="00454568" w:rsidRPr="00981898">
          <w:rPr>
            <w:rStyle w:val="Hyperlink"/>
            <w:rFonts w:cs="Kalimati"/>
            <w:noProof/>
          </w:rPr>
          <w:t>4.4.2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सहायक /अधिकृत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सामन्य प्रशासन/ प्रशासन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8" w:history="1">
        <w:r w:rsidR="00454568" w:rsidRPr="00981898">
          <w:rPr>
            <w:rStyle w:val="Hyperlink"/>
            <w:rFonts w:cs="Kalimati"/>
            <w:noProof/>
          </w:rPr>
          <w:t>5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केन्द्रबाट प्रदान गरिने सेवा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9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9" w:history="1">
        <w:r w:rsidR="00454568" w:rsidRPr="00981898">
          <w:rPr>
            <w:rStyle w:val="Hyperlink"/>
            <w:rFonts w:cs="Kalimati"/>
            <w:noProof/>
          </w:rPr>
          <w:t>6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गोरखाको शाखा र जिम्मेवार अधिकारी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0" w:history="1">
        <w:r w:rsidR="00454568" w:rsidRPr="00981898">
          <w:rPr>
            <w:rStyle w:val="Hyperlink"/>
            <w:rFonts w:cs="Kalimati"/>
            <w:noProof/>
          </w:rPr>
          <w:t>7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सम्पादन गरेका मुख्य मुख्य कामको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1" w:history="1">
        <w:r w:rsidR="00454568" w:rsidRPr="00981898">
          <w:rPr>
            <w:rStyle w:val="Hyperlink"/>
            <w:rFonts w:cs="Kalimati"/>
            <w:noProof/>
          </w:rPr>
          <w:t>7.1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प्रशासन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2" w:history="1">
        <w:r w:rsidR="00454568" w:rsidRPr="00981898">
          <w:rPr>
            <w:rStyle w:val="Hyperlink"/>
            <w:rFonts w:cs="Kalimati"/>
            <w:noProof/>
          </w:rPr>
          <w:t>7.2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योजना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3" w:history="1">
        <w:r w:rsidR="00454568" w:rsidRPr="00981898">
          <w:rPr>
            <w:rStyle w:val="Hyperlink"/>
            <w:rFonts w:cs="Kalimati"/>
            <w:noProof/>
          </w:rPr>
          <w:t>7.3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विशेषज्ञ सेवा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12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4" w:history="1">
        <w:r w:rsidR="00454568" w:rsidRPr="00981898">
          <w:rPr>
            <w:rStyle w:val="Hyperlink"/>
            <w:rFonts w:cs="Kalimati"/>
            <w:noProof/>
          </w:rPr>
          <w:t>8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सुचना अधिकारी र प्रमुखको नाम पद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5" w:history="1">
        <w:r w:rsidR="00454568" w:rsidRPr="00981898">
          <w:rPr>
            <w:rStyle w:val="Hyperlink"/>
            <w:rFonts w:cs="Kalimati"/>
            <w:noProof/>
          </w:rPr>
          <w:t>9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आर्थिक कारोबार सम्बन्धी आद्यावधिक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6" w:history="1">
        <w:r w:rsidR="00454568" w:rsidRPr="00981898">
          <w:rPr>
            <w:rStyle w:val="Hyperlink"/>
            <w:rFonts w:cs="Kalimati"/>
            <w:noProof/>
          </w:rPr>
          <w:t>9.1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बार्षिक बित्तिय प्रगति प्रतिवेदन 2079/80 (प्रथम चौमासिक)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7" w:history="1">
        <w:r w:rsidR="00454568" w:rsidRPr="00981898">
          <w:rPr>
            <w:rStyle w:val="Hyperlink"/>
            <w:rFonts w:cs="Kalimati"/>
            <w:noProof/>
          </w:rPr>
          <w:t>9.2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बेरूजु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8" w:history="1">
        <w:r w:rsidR="00454568" w:rsidRPr="00981898">
          <w:rPr>
            <w:rStyle w:val="Hyperlink"/>
            <w:rFonts w:cs="Kalimati"/>
            <w:noProof/>
          </w:rPr>
          <w:t>9.3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राजस्व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D415C8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9" w:history="1">
        <w:r w:rsidR="00454568" w:rsidRPr="00981898">
          <w:rPr>
            <w:rStyle w:val="Hyperlink"/>
            <w:rFonts w:cs="Kalimati"/>
            <w:noProof/>
          </w:rPr>
          <w:t>10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गोरखाको कार्यक्षेत्र रहेको पालिकामा कार्यरत कृषि प्राविधिकहरूको सम्पर्क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454568">
      <w:pPr>
        <w:rPr>
          <w:rFonts w:eastAsiaTheme="majorEastAsia" w:cs="Kalimati"/>
          <w:b/>
          <w:bCs/>
          <w:color w:val="000000" w:themeColor="text1"/>
          <w:sz w:val="28"/>
          <w:szCs w:val="25"/>
          <w:cs/>
        </w:rPr>
      </w:pPr>
      <w:r>
        <w:rPr>
          <w:rFonts w:cs="Kalimati"/>
          <w:cs/>
        </w:rPr>
        <w:fldChar w:fldCharType="end"/>
      </w:r>
      <w:r>
        <w:rPr>
          <w:rFonts w:cs="Kalimati"/>
          <w:cs/>
        </w:rPr>
        <w:br w:type="page"/>
      </w:r>
    </w:p>
    <w:p w:rsidR="00454568" w:rsidRDefault="00454568" w:rsidP="005C432B">
      <w:pPr>
        <w:pStyle w:val="Heading1"/>
        <w:rPr>
          <w:rFonts w:cs="Kalimati"/>
          <w:cs/>
        </w:rPr>
        <w:sectPr w:rsidR="00454568" w:rsidSect="00C4120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EA6" w:rsidRPr="005C432B" w:rsidRDefault="006265CD" w:rsidP="005C432B">
      <w:pPr>
        <w:pStyle w:val="Heading1"/>
        <w:rPr>
          <w:rFonts w:cs="Kalimati"/>
        </w:rPr>
      </w:pPr>
      <w:bookmarkStart w:id="1" w:name="_Toc134608560"/>
      <w:r w:rsidRPr="005C432B">
        <w:rPr>
          <w:rFonts w:cs="Kalimati" w:hint="cs"/>
          <w:cs/>
        </w:rPr>
        <w:t>कृषि ज्ञान केन्द्रको पृष्ठभूमि</w:t>
      </w:r>
      <w:bookmarkEnd w:id="1"/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गोरखा जिल्लामा कृषकहरूले परापूर्व कालदेखि गरी आएको कृषि पद्धतिलाई परिमार्जन गरी प्रति इकाई क</w:t>
      </w:r>
      <w:r>
        <w:rPr>
          <w:rFonts w:cs="Kalimati"/>
          <w:sz w:val="24"/>
          <w:szCs w:val="24"/>
          <w:cs/>
        </w:rPr>
        <w:t xml:space="preserve">्षेत्रमा उत्पादन र उत्पादकत्व </w:t>
      </w:r>
      <w:r>
        <w:rPr>
          <w:rFonts w:cs="Kalimati" w:hint="cs"/>
          <w:sz w:val="24"/>
          <w:szCs w:val="24"/>
          <w:cs/>
        </w:rPr>
        <w:t>वृ</w:t>
      </w:r>
      <w:r w:rsidRPr="00CF7142">
        <w:rPr>
          <w:rFonts w:cs="Kalimati"/>
          <w:sz w:val="24"/>
          <w:szCs w:val="24"/>
          <w:cs/>
        </w:rPr>
        <w:t>द्धि गरी बहुसंख्यक कृषकहरूको जीवनस्तर उकास्न उन्नत कृषि प्रविधिको प्रचार–प्रसार गर्ने उद्देश्यले जिल्ला कृषि विकास कार्यालय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गोरखाको स्थापना २०२४ सालमा भएको हो । देशको करीब ६०.४ प्रतिशत जनतालाई आश्रय दिदै अर्थतन्त्रको मेरूदण्डको रूपमा अग्रणी भूमिका खेल्दै आएको कृषि क्षेत्रको विकास नभएसम्म बहुसंख्यक जनताको जीवन स्तरमा सुधार</w:t>
      </w:r>
      <w:r>
        <w:rPr>
          <w:rFonts w:cs="Kalimati"/>
          <w:sz w:val="24"/>
          <w:szCs w:val="24"/>
          <w:cs/>
        </w:rPr>
        <w:t xml:space="preserve"> ल्याउन नसकिने तथ्य निर्विवाद छ।</w:t>
      </w:r>
      <w:r w:rsidRPr="00CF7142">
        <w:rPr>
          <w:rFonts w:cs="Kalimati"/>
          <w:sz w:val="24"/>
          <w:szCs w:val="24"/>
          <w:cs/>
        </w:rPr>
        <w:t>प्रमुख वालीको रुपमा सुन्तला</w:t>
      </w:r>
      <w:r w:rsidRPr="00CF7142">
        <w:rPr>
          <w:rFonts w:cs="Kalimati"/>
          <w:sz w:val="24"/>
          <w:szCs w:val="24"/>
        </w:rPr>
        <w:t xml:space="preserve">, </w:t>
      </w:r>
      <w:r>
        <w:rPr>
          <w:rFonts w:cs="Kalimati"/>
          <w:sz w:val="24"/>
          <w:szCs w:val="24"/>
          <w:cs/>
        </w:rPr>
        <w:t>तरकारी तथा मकै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भट्टमास लगाएत क</w:t>
      </w:r>
      <w:r>
        <w:rPr>
          <w:rFonts w:cs="Kalimati"/>
          <w:sz w:val="24"/>
          <w:szCs w:val="24"/>
          <w:cs/>
        </w:rPr>
        <w:t>ृषिको विविध पक्ष खाद्यान्न बाली</w:t>
      </w:r>
      <w:r w:rsidRPr="00CF7142"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फलफूल तथा तरकारी वाली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नगदे बाली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विशेष बाली (मौरी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च्याउ)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मत्स्य पालन व्यवसाय आदिको दिगो विकास गर्ने क्रममा कृषि विकास कार्यालयले स्वीकृत नीति अनुरूप विविध कार्यक्रम संचालन गर्दै आएको छ । हाल आएर गण्डकी प्रदेश सरकार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भूमि व्यवस्था </w:t>
      </w:r>
      <w:r>
        <w:rPr>
          <w:rFonts w:cs="Kalimati"/>
          <w:sz w:val="24"/>
          <w:szCs w:val="24"/>
          <w:cs/>
        </w:rPr>
        <w:t>कृषि</w:t>
      </w:r>
      <w:r>
        <w:rPr>
          <w:rFonts w:cs="Kalimati" w:hint="cs"/>
          <w:sz w:val="24"/>
          <w:szCs w:val="24"/>
          <w:cs/>
        </w:rPr>
        <w:t xml:space="preserve">, </w:t>
      </w:r>
      <w:r>
        <w:rPr>
          <w:rFonts w:cs="Kalimati"/>
          <w:sz w:val="24"/>
          <w:szCs w:val="24"/>
          <w:cs/>
        </w:rPr>
        <w:t>सहकारी तथा</w:t>
      </w:r>
      <w:r>
        <w:rPr>
          <w:rFonts w:cs="Kalimati" w:hint="cs"/>
          <w:sz w:val="24"/>
          <w:szCs w:val="24"/>
          <w:cs/>
        </w:rPr>
        <w:t xml:space="preserve"> गरिबी निवारण</w:t>
      </w:r>
      <w:r>
        <w:rPr>
          <w:rFonts w:cs="Kalimati"/>
          <w:sz w:val="24"/>
          <w:szCs w:val="24"/>
          <w:cs/>
        </w:rPr>
        <w:t xml:space="preserve"> मन्त्रालय </w:t>
      </w:r>
      <w:r>
        <w:rPr>
          <w:rFonts w:cs="Kalimati" w:hint="cs"/>
          <w:sz w:val="24"/>
          <w:szCs w:val="24"/>
          <w:cs/>
        </w:rPr>
        <w:t>अन्तर्गतको</w:t>
      </w:r>
      <w:r w:rsidRPr="00CF7142">
        <w:rPr>
          <w:rFonts w:cs="Kalimati"/>
          <w:sz w:val="24"/>
          <w:szCs w:val="24"/>
          <w:cs/>
        </w:rPr>
        <w:t xml:space="preserve"> कृषि विकास निर्देशनालय अन्र्तगत र</w:t>
      </w:r>
      <w:r>
        <w:rPr>
          <w:rFonts w:cs="Kalimati"/>
          <w:sz w:val="24"/>
          <w:szCs w:val="24"/>
          <w:cs/>
        </w:rPr>
        <w:t xml:space="preserve">ही कृषि ज्ञान केन्द्रको नाम बाट </w:t>
      </w:r>
      <w:r w:rsidRPr="00CF7142">
        <w:rPr>
          <w:rFonts w:cs="Kalimati"/>
          <w:sz w:val="24"/>
          <w:szCs w:val="24"/>
          <w:cs/>
        </w:rPr>
        <w:t>२०७५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०४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०१ गते स्थापना भई मिति २०७५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०८ गते उद्धघाटन भएको थियो । यस कार्यालयले गोरखा जिल्लाका कृषकहरुलाई सेवा प्रदान गदै आई रहेको छ ।</w:t>
      </w:r>
    </w:p>
    <w:p w:rsidR="006265CD" w:rsidRPr="005C432B" w:rsidRDefault="006265CD" w:rsidP="006265CD">
      <w:pPr>
        <w:pStyle w:val="Heading1"/>
        <w:rPr>
          <w:rFonts w:cs="Kalimati"/>
        </w:rPr>
      </w:pPr>
      <w:bookmarkStart w:id="2" w:name="_Toc134608561"/>
      <w:r w:rsidRPr="005C432B">
        <w:rPr>
          <w:rFonts w:cs="Kalimati"/>
          <w:cs/>
        </w:rPr>
        <w:t>कृषि ज्ञान केन्द्रको कार्य विवरण</w:t>
      </w:r>
      <w:bookmarkEnd w:id="2"/>
      <w:r w:rsidRPr="005C432B">
        <w:rPr>
          <w:rFonts w:cs="Kalimati"/>
          <w:cs/>
        </w:rPr>
        <w:tab/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जिल्लाको  कृषि तथ्याङ्क</w:t>
      </w:r>
      <w:r w:rsidRPr="00CF7142">
        <w:rPr>
          <w:rFonts w:cs="Kalimati"/>
          <w:sz w:val="24"/>
          <w:szCs w:val="24"/>
          <w:cs/>
        </w:rPr>
        <w:t xml:space="preserve"> प्रोफाइल तयार तथा अध्यावधिक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स्थानिय निकायमा कार्यरत कृषि प्राविधिकहरुलाई तालिम तथा क्षमता अभिबृद्धि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३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व्यावसायिक किसान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उद्यमी तथा कृषि फर्म संचालनको लागि तालिम तथा क्षमता</w:t>
      </w:r>
      <w:r w:rsidR="00756B35">
        <w:rPr>
          <w:rFonts w:cs="Kalimati" w:hint="cs"/>
          <w:sz w:val="24"/>
          <w:szCs w:val="24"/>
          <w:cs/>
        </w:rPr>
        <w:t xml:space="preserve"> अभिबृद्धि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४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आधुनिक तथा उन्नत कृषि प्रविधिको प्रदर्श</w:t>
      </w:r>
      <w:r w:rsidR="00756B35">
        <w:rPr>
          <w:rFonts w:cs="Kalimati" w:hint="cs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परिक्षण तथा सिफारीस गर्ने 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५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माटो तथा मल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बिउ तथा वाली सं</w:t>
      </w:r>
      <w:r w:rsidR="00756B35">
        <w:rPr>
          <w:rFonts w:cs="Kalimati" w:hint="cs"/>
          <w:sz w:val="24"/>
          <w:szCs w:val="24"/>
          <w:cs/>
        </w:rPr>
        <w:t>र</w:t>
      </w:r>
      <w:r w:rsidRPr="00CF7142">
        <w:rPr>
          <w:rFonts w:cs="Kalimati"/>
          <w:sz w:val="24"/>
          <w:szCs w:val="24"/>
          <w:cs/>
        </w:rPr>
        <w:t>क्षण सम्बन्धी सामान्य प्रयोगशाला सेवा प्रदान गरिने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६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संघिय कृषि विकास कार्यक्रम तथा आयोजनाको कार्यान्यन तथा सम्पर्क विन्दुको रुपमा कार्य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७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 xml:space="preserve">प्रादेशिक कृषि विकास </w:t>
      </w:r>
      <w:r>
        <w:rPr>
          <w:rFonts w:cs="Kalimati"/>
          <w:sz w:val="24"/>
          <w:szCs w:val="24"/>
          <w:cs/>
        </w:rPr>
        <w:t>कार्यक्रम तथा आयोजनाको कार्यान्वय</w:t>
      </w:r>
      <w:r w:rsidRPr="00CF7142">
        <w:rPr>
          <w:rFonts w:cs="Kalimati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८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प्रधानमन्त्री कृषि आधुन</w:t>
      </w:r>
      <w:r w:rsidR="00756B35">
        <w:rPr>
          <w:rFonts w:cs="Kalimati" w:hint="cs"/>
          <w:sz w:val="24"/>
          <w:szCs w:val="24"/>
          <w:cs/>
        </w:rPr>
        <w:t>ि</w:t>
      </w:r>
      <w:r>
        <w:rPr>
          <w:rFonts w:cs="Kalimati"/>
          <w:sz w:val="24"/>
          <w:szCs w:val="24"/>
          <w:cs/>
        </w:rPr>
        <w:t>क</w:t>
      </w:r>
      <w:r w:rsidR="00756B35">
        <w:rPr>
          <w:rFonts w:cs="Kalimati" w:hint="cs"/>
          <w:sz w:val="24"/>
          <w:szCs w:val="24"/>
          <w:cs/>
        </w:rPr>
        <w:t>ी</w:t>
      </w:r>
      <w:r w:rsidR="00756B35">
        <w:rPr>
          <w:rFonts w:cs="Kalimati"/>
          <w:sz w:val="24"/>
          <w:szCs w:val="24"/>
          <w:cs/>
        </w:rPr>
        <w:t>क</w:t>
      </w:r>
      <w:r>
        <w:rPr>
          <w:rFonts w:cs="Kalimati"/>
          <w:sz w:val="24"/>
          <w:szCs w:val="24"/>
          <w:cs/>
        </w:rPr>
        <w:t>रण परियोजना अन्त</w:t>
      </w:r>
      <w:r w:rsidRPr="00CF7142">
        <w:rPr>
          <w:rFonts w:cs="Kalimati"/>
          <w:sz w:val="24"/>
          <w:szCs w:val="24"/>
          <w:cs/>
        </w:rPr>
        <w:t xml:space="preserve">रगत कमाण्ड क्षेत्रका जोन सुपरजोनको लागि प्राविधिक सेवा गराउने 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९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प्रधानमन्त्री</w:t>
      </w:r>
      <w:r w:rsidR="00756B35">
        <w:rPr>
          <w:rFonts w:cs="Kalimati"/>
          <w:sz w:val="24"/>
          <w:szCs w:val="24"/>
          <w:cs/>
        </w:rPr>
        <w:t xml:space="preserve"> कृषि आधुनिकीकरण परियोजना अ</w:t>
      </w:r>
      <w:r w:rsidR="00756B35">
        <w:rPr>
          <w:rFonts w:cs="Kalimati" w:hint="cs"/>
          <w:sz w:val="24"/>
          <w:szCs w:val="24"/>
          <w:cs/>
        </w:rPr>
        <w:t>न्त</w:t>
      </w:r>
      <w:r w:rsidRPr="00CF7142">
        <w:rPr>
          <w:rFonts w:cs="Kalimati"/>
          <w:sz w:val="24"/>
          <w:szCs w:val="24"/>
          <w:cs/>
        </w:rPr>
        <w:t>रगत कमाण्ड क्षेत्रका पकेट तथा ब्लकको कार्यक्रम संचालन तथा प्रविधिक सेवा</w:t>
      </w:r>
      <w:r w:rsidR="00756B35">
        <w:rPr>
          <w:rFonts w:cs="Kalimati" w:hint="cs"/>
          <w:sz w:val="24"/>
          <w:szCs w:val="24"/>
          <w:cs/>
        </w:rPr>
        <w:t xml:space="preserve"> उपलब्ध</w:t>
      </w:r>
      <w:r w:rsidRPr="00CF7142">
        <w:rPr>
          <w:rFonts w:cs="Kalimati"/>
          <w:sz w:val="24"/>
          <w:szCs w:val="24"/>
          <w:cs/>
        </w:rPr>
        <w:t xml:space="preserve"> गराउने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१०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भौगो</w:t>
      </w:r>
      <w:r>
        <w:rPr>
          <w:rFonts w:cs="Kalimati"/>
          <w:sz w:val="24"/>
          <w:szCs w:val="24"/>
          <w:cs/>
        </w:rPr>
        <w:t>लिक विविधता अनुसारको प्रथामिकता</w:t>
      </w:r>
      <w:r w:rsidRPr="00CF7142">
        <w:rPr>
          <w:rFonts w:cs="Kalimati"/>
          <w:sz w:val="24"/>
          <w:szCs w:val="24"/>
          <w:cs/>
        </w:rPr>
        <w:t xml:space="preserve"> प्राप्त बाली </w:t>
      </w:r>
      <w:r>
        <w:rPr>
          <w:rFonts w:cs="Kalimati"/>
          <w:sz w:val="24"/>
          <w:szCs w:val="24"/>
          <w:cs/>
        </w:rPr>
        <w:t xml:space="preserve"> वस्तु विकासको योजना मुल्य अभिवृ</w:t>
      </w:r>
      <w:r w:rsidRPr="00CF7142">
        <w:rPr>
          <w:rFonts w:cs="Kalimati"/>
          <w:sz w:val="24"/>
          <w:szCs w:val="24"/>
          <w:cs/>
        </w:rPr>
        <w:t xml:space="preserve">द्धि </w:t>
      </w:r>
      <w:r>
        <w:rPr>
          <w:rFonts w:cs="Kalimati"/>
          <w:sz w:val="24"/>
          <w:szCs w:val="24"/>
          <w:cs/>
        </w:rPr>
        <w:t>श्रीङ्खला विकास तथा कार्यन्वयनको स</w:t>
      </w:r>
      <w:r w:rsidRPr="00CF7142">
        <w:rPr>
          <w:rFonts w:cs="Kalimati"/>
          <w:sz w:val="24"/>
          <w:szCs w:val="24"/>
          <w:cs/>
        </w:rPr>
        <w:t>मन्वय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११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आर्थिक महत्त्वका स्थानी</w:t>
      </w:r>
      <w:r w:rsidRPr="00CF7142">
        <w:rPr>
          <w:rFonts w:cs="Kalimati"/>
          <w:sz w:val="24"/>
          <w:szCs w:val="24"/>
          <w:cs/>
        </w:rPr>
        <w:t>य कृषि विविधताको पहिचान संरक्षण तथा उपयोग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756B35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१२</w:t>
      </w:r>
      <w:r>
        <w:rPr>
          <w:rFonts w:cs="Kalimati" w:hint="cs"/>
          <w:sz w:val="24"/>
          <w:szCs w:val="24"/>
          <w:cs/>
        </w:rPr>
        <w:t xml:space="preserve">. </w:t>
      </w:r>
      <w:r w:rsidR="006265CD" w:rsidRPr="00CF7142">
        <w:rPr>
          <w:rFonts w:cs="Kalimati"/>
          <w:sz w:val="24"/>
          <w:szCs w:val="24"/>
          <w:cs/>
        </w:rPr>
        <w:t>विभिन्न बाली नालीका रोग किराहरुको पेष्ट म्याप तयार गर्ने</w:t>
      </w:r>
      <w:r w:rsidR="006265CD"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१३</w:t>
      </w:r>
      <w:r w:rsidR="00756B35">
        <w:rPr>
          <w:rFonts w:cs="Kalimati" w:hint="cs"/>
          <w:sz w:val="24"/>
          <w:szCs w:val="24"/>
          <w:cs/>
        </w:rPr>
        <w:t xml:space="preserve">. </w:t>
      </w:r>
      <w:r>
        <w:rPr>
          <w:rFonts w:cs="Kalimati"/>
          <w:sz w:val="24"/>
          <w:szCs w:val="24"/>
          <w:cs/>
        </w:rPr>
        <w:t>विभिन्न बाल</w:t>
      </w:r>
      <w:r>
        <w:rPr>
          <w:rFonts w:cs="Kalimati" w:hint="cs"/>
          <w:sz w:val="24"/>
          <w:szCs w:val="24"/>
          <w:cs/>
        </w:rPr>
        <w:t>ी</w:t>
      </w:r>
      <w:r w:rsidRPr="00CF7142">
        <w:rPr>
          <w:rFonts w:cs="Kalimati"/>
          <w:sz w:val="24"/>
          <w:szCs w:val="24"/>
          <w:cs/>
        </w:rPr>
        <w:t>नाली तथा रोगकिराहरुको संकलन पहिचान तथा संरक्षण गरी संग्राहलयको रुपमा विकास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१४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स्थानिय </w:t>
      </w:r>
      <w:r w:rsidRPr="00CF7142">
        <w:rPr>
          <w:rFonts w:cs="Kalimati"/>
          <w:sz w:val="24"/>
          <w:szCs w:val="24"/>
          <w:cs/>
        </w:rPr>
        <w:t>बाली</w:t>
      </w:r>
      <w:r>
        <w:rPr>
          <w:rFonts w:cs="Kalimati" w:hint="cs"/>
          <w:sz w:val="24"/>
          <w:szCs w:val="24"/>
          <w:cs/>
        </w:rPr>
        <w:t xml:space="preserve">, </w:t>
      </w:r>
      <w:r w:rsidRPr="00CF7142">
        <w:rPr>
          <w:rFonts w:cs="Kalimati"/>
          <w:sz w:val="24"/>
          <w:szCs w:val="24"/>
          <w:cs/>
        </w:rPr>
        <w:t>रैथाने बाली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र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 xml:space="preserve">लोपोन्मुख तथा उपेक्षित वालीको जर्म प्लाजम संकलन गरी </w:t>
      </w:r>
      <w:r>
        <w:rPr>
          <w:rFonts w:cs="Kalimati"/>
          <w:sz w:val="24"/>
          <w:szCs w:val="24"/>
          <w:cs/>
        </w:rPr>
        <w:t>लागि उपल</w:t>
      </w:r>
      <w:r>
        <w:rPr>
          <w:rFonts w:cs="Kalimati" w:hint="cs"/>
          <w:sz w:val="24"/>
          <w:szCs w:val="24"/>
          <w:cs/>
        </w:rPr>
        <w:t>ब्ध</w:t>
      </w:r>
      <w:r w:rsidRPr="00CF7142">
        <w:rPr>
          <w:rFonts w:cs="Kalimati"/>
          <w:sz w:val="24"/>
          <w:szCs w:val="24"/>
          <w:cs/>
        </w:rPr>
        <w:t xml:space="preserve"> गराउने सँग सहकार्य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१५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स्थानी</w:t>
      </w:r>
      <w:r w:rsidRPr="00CF7142">
        <w:rPr>
          <w:rFonts w:cs="Kalimati"/>
          <w:sz w:val="24"/>
          <w:szCs w:val="24"/>
          <w:cs/>
        </w:rPr>
        <w:t>य तहका क</w:t>
      </w:r>
      <w:r>
        <w:rPr>
          <w:rFonts w:cs="Kalimati"/>
          <w:sz w:val="24"/>
          <w:szCs w:val="24"/>
          <w:cs/>
        </w:rPr>
        <w:t>ृषि ईकाईहरुबाट कृषि सम्बन्धी तथ्या</w:t>
      </w:r>
      <w:r w:rsidRPr="00CF7142">
        <w:rPr>
          <w:rFonts w:cs="Kalimati"/>
          <w:sz w:val="24"/>
          <w:szCs w:val="24"/>
          <w:cs/>
        </w:rPr>
        <w:t>ङ्क संकलन तथा अध्यावधिक गर्ने साथै असिना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बाढी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पहिरो जस्ता </w:t>
      </w:r>
      <w:r>
        <w:rPr>
          <w:rFonts w:cs="Kalimati"/>
          <w:sz w:val="24"/>
          <w:szCs w:val="24"/>
          <w:cs/>
        </w:rPr>
        <w:t>दैबी प्रकोपको विवरण संकलन गरी तथ्याङ्क</w:t>
      </w:r>
      <w:r w:rsidRPr="00CF7142">
        <w:rPr>
          <w:rFonts w:cs="Kalimati"/>
          <w:sz w:val="24"/>
          <w:szCs w:val="24"/>
          <w:cs/>
        </w:rPr>
        <w:t xml:space="preserve"> प्रादेशिक तथा स</w:t>
      </w:r>
      <w:r>
        <w:rPr>
          <w:rFonts w:cs="Kalimati" w:hint="cs"/>
          <w:sz w:val="24"/>
          <w:szCs w:val="24"/>
          <w:cs/>
        </w:rPr>
        <w:t>ं</w:t>
      </w:r>
      <w:r>
        <w:rPr>
          <w:rFonts w:cs="Kalimati"/>
          <w:sz w:val="24"/>
          <w:szCs w:val="24"/>
          <w:cs/>
        </w:rPr>
        <w:t>घीय तालुक निकाय</w:t>
      </w:r>
      <w:r w:rsidRPr="00CF7142">
        <w:rPr>
          <w:rFonts w:cs="Kalimati"/>
          <w:sz w:val="24"/>
          <w:szCs w:val="24"/>
          <w:cs/>
        </w:rPr>
        <w:t>हरुमा पठाउने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१६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बीउ विषादी </w:t>
      </w:r>
      <w:r w:rsidRPr="00CF7142">
        <w:rPr>
          <w:rFonts w:cs="Kalimati"/>
          <w:sz w:val="24"/>
          <w:szCs w:val="24"/>
          <w:cs/>
        </w:rPr>
        <w:t>तथा मलखाद</w:t>
      </w:r>
      <w:r>
        <w:rPr>
          <w:rFonts w:cs="Kalimati"/>
          <w:sz w:val="24"/>
          <w:szCs w:val="24"/>
          <w:cs/>
        </w:rPr>
        <w:t>्य बि</w:t>
      </w:r>
      <w:r w:rsidRPr="00CF7142">
        <w:rPr>
          <w:rFonts w:cs="Kalimati"/>
          <w:sz w:val="24"/>
          <w:szCs w:val="24"/>
          <w:cs/>
        </w:rPr>
        <w:t>क्रेताहरुको अनुमति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नवीकरण तथा अनुगमन गर्ने साथै तिनीहरुको क्षमता अभिबृद्बि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१७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रहेका श्रोत केन्द्रहरु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फलफुल तथा तरकारीको नर्सरीहरुलाई प्राविधिक सेवा प्रदान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१८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रहेका फलफुल तथा तरकारीको नर्सरीहरुको तालुका निकायको समन्वयमा प्राविधिक अनुगमन गरी प्राविधिक प्रतिवेदनका आधारमा निरोगिताको प्रमाणपत्र उपलब्ध गराउने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१९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निरोगिताको प्रमाणपत्र बिना बीउ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बेर्ना तथा अन्य रोपण सामाग्रीहरुको ओसारपोसारमा तालुक निकायसँग समन्वय गरी रोक लगाउने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२०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व्यावसायिक फर्म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बिमा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कृषिजन्य उद्योगमा विद्युतीकरण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विषादी विक्रेता आदीको लागी सिफारिस प्रदान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२१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कृषि उद्यम तथा व्यवसाय संचालन गर्न चाहनेहरुको लागि प्राविधिक तथा व्यवासायिक कार्ययोजना तयार गर्न सहयोग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२२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कृषक वर्गीकरण तथा परिचयपत्र वितरणको लागि स्थानिय सरकारसँग समन्वय तथा सहजीकरण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२३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 xml:space="preserve">कृषि स्नातक तथा </w:t>
      </w:r>
      <w:r>
        <w:rPr>
          <w:rFonts w:cs="Kalimati" w:hint="cs"/>
          <w:sz w:val="24"/>
          <w:szCs w:val="24"/>
          <w:cs/>
        </w:rPr>
        <w:t>जे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टी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/जे</w:t>
      </w:r>
      <w:r>
        <w:rPr>
          <w:rFonts w:cs="Kalimati"/>
          <w:sz w:val="24"/>
          <w:szCs w:val="24"/>
        </w:rPr>
        <w:t>.</w:t>
      </w:r>
      <w:r>
        <w:rPr>
          <w:rFonts w:cs="Kalimati"/>
          <w:sz w:val="24"/>
          <w:szCs w:val="24"/>
          <w:cs/>
        </w:rPr>
        <w:t>टि</w:t>
      </w:r>
      <w:r>
        <w:rPr>
          <w:rFonts w:cs="Kalimati"/>
          <w:sz w:val="24"/>
          <w:szCs w:val="24"/>
        </w:rPr>
        <w:t>.</w:t>
      </w:r>
      <w:r w:rsidRPr="00CF7142">
        <w:rPr>
          <w:rFonts w:cs="Kalimati"/>
          <w:sz w:val="24"/>
          <w:szCs w:val="24"/>
          <w:cs/>
        </w:rPr>
        <w:t>ए कोर्ष अध्यनरत विधार्थीहरुको लागी इन्टर्सिप कार्यक्रम संचालन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२४</w:t>
      </w:r>
      <w:r w:rsidR="00756B35">
        <w:rPr>
          <w:rFonts w:cs="Kalimati" w:hint="cs"/>
          <w:sz w:val="24"/>
          <w:szCs w:val="24"/>
          <w:cs/>
        </w:rPr>
        <w:t>.</w:t>
      </w:r>
      <w:r w:rsidR="005268D6">
        <w:rPr>
          <w:rFonts w:cs="Kalimati" w:hint="cs"/>
          <w:sz w:val="24"/>
          <w:szCs w:val="24"/>
          <w:cs/>
        </w:rPr>
        <w:t xml:space="preserve"> </w:t>
      </w:r>
      <w:r w:rsidR="005268D6">
        <w:rPr>
          <w:rFonts w:cs="Kalimati"/>
          <w:sz w:val="24"/>
          <w:szCs w:val="24"/>
          <w:cs/>
        </w:rPr>
        <w:t>संघीय</w:t>
      </w:r>
      <w:r w:rsidR="005268D6">
        <w:rPr>
          <w:rFonts w:cs="Kalimati" w:hint="cs"/>
          <w:sz w:val="24"/>
          <w:szCs w:val="24"/>
          <w:cs/>
        </w:rPr>
        <w:t xml:space="preserve"> </w:t>
      </w:r>
      <w:r w:rsidR="00756B35">
        <w:rPr>
          <w:rFonts w:cs="Kalimati"/>
          <w:sz w:val="24"/>
          <w:szCs w:val="24"/>
          <w:cs/>
        </w:rPr>
        <w:t>एंव प्रादेशिक कृषि सम्</w:t>
      </w:r>
      <w:r w:rsidR="00756B35">
        <w:rPr>
          <w:rFonts w:cs="Kalimati" w:hint="cs"/>
          <w:sz w:val="24"/>
          <w:szCs w:val="24"/>
          <w:cs/>
        </w:rPr>
        <w:t>ब</w:t>
      </w:r>
      <w:r w:rsidR="00756B35">
        <w:rPr>
          <w:rFonts w:cs="Kalimati"/>
          <w:sz w:val="24"/>
          <w:szCs w:val="24"/>
          <w:cs/>
        </w:rPr>
        <w:t xml:space="preserve">न्धी </w:t>
      </w:r>
      <w:r w:rsidR="00756B35">
        <w:rPr>
          <w:rFonts w:cs="Kalimati" w:hint="cs"/>
          <w:sz w:val="24"/>
          <w:szCs w:val="24"/>
          <w:cs/>
        </w:rPr>
        <w:t>ऐ</w:t>
      </w:r>
      <w:r w:rsidRPr="00CF7142">
        <w:rPr>
          <w:rFonts w:cs="Kalimati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="00756B35">
        <w:rPr>
          <w:rFonts w:cs="Kalimati"/>
          <w:sz w:val="24"/>
          <w:szCs w:val="24"/>
          <w:cs/>
        </w:rPr>
        <w:t>नीति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नियम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नियमावली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निर्देशिका सम्ब</w:t>
      </w:r>
      <w:r w:rsidR="005268D6">
        <w:rPr>
          <w:rFonts w:cs="Kalimati"/>
          <w:sz w:val="24"/>
          <w:szCs w:val="24"/>
          <w:cs/>
        </w:rPr>
        <w:t>न्धी सरोकारवाला निकायहरुलाई सुस</w:t>
      </w:r>
      <w:r w:rsidR="005268D6">
        <w:rPr>
          <w:rFonts w:cs="Kalimati" w:hint="cs"/>
          <w:sz w:val="24"/>
          <w:szCs w:val="24"/>
          <w:cs/>
        </w:rPr>
        <w:t>ु</w:t>
      </w:r>
      <w:r w:rsidRPr="00CF7142">
        <w:rPr>
          <w:rFonts w:cs="Kalimati"/>
          <w:sz w:val="24"/>
          <w:szCs w:val="24"/>
          <w:cs/>
        </w:rPr>
        <w:t>चित गर्ने गराउने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२५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ab/>
        <w:t>स्थानीय तह अर्न्तरगत नगरपालिका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गाउँपालिका तथा वडाको विस</w:t>
      </w:r>
      <w:r w:rsidR="00756B35">
        <w:rPr>
          <w:rFonts w:cs="Kalimati"/>
          <w:sz w:val="24"/>
          <w:szCs w:val="24"/>
          <w:cs/>
        </w:rPr>
        <w:t>्तृत स्थलगत सर्वेक्षण गरी भुगोल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हावापानी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मोह</w:t>
      </w:r>
      <w:r>
        <w:rPr>
          <w:rFonts w:cs="Kalimati" w:hint="cs"/>
          <w:sz w:val="24"/>
          <w:szCs w:val="24"/>
          <w:cs/>
        </w:rPr>
        <w:t>ो</w:t>
      </w:r>
      <w:r w:rsidRPr="00CF7142">
        <w:rPr>
          <w:rFonts w:cs="Kalimati"/>
          <w:sz w:val="24"/>
          <w:szCs w:val="24"/>
          <w:cs/>
        </w:rPr>
        <w:t>डा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कृषि पर्यावरण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माटो परीक्षण तथा परम्परागत बालीनालीको आधारमा कृषिको व्यवसायीकरण लागि आधारभृत कृषि प्रोफाइल तयार पार्न सहयोग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२६</w:t>
      </w:r>
      <w:r w:rsidR="00756B35">
        <w:rPr>
          <w:rFonts w:cs="Kalimati" w:hint="cs"/>
          <w:sz w:val="24"/>
          <w:szCs w:val="24"/>
          <w:cs/>
        </w:rPr>
        <w:t>.</w:t>
      </w:r>
      <w:r w:rsidR="005268D6">
        <w:rPr>
          <w:rFonts w:cs="Kalimati"/>
          <w:sz w:val="24"/>
          <w:szCs w:val="24"/>
          <w:cs/>
        </w:rPr>
        <w:t>नेपाल कृषि अनुसन्धान परि</w:t>
      </w:r>
      <w:r w:rsidR="005268D6">
        <w:rPr>
          <w:rFonts w:cs="Kalimati" w:hint="cs"/>
          <w:sz w:val="24"/>
          <w:szCs w:val="24"/>
          <w:cs/>
        </w:rPr>
        <w:t>ष</w:t>
      </w:r>
      <w:r w:rsidR="005268D6">
        <w:rPr>
          <w:rFonts w:cs="Kalimati"/>
          <w:sz w:val="24"/>
          <w:szCs w:val="24"/>
          <w:cs/>
        </w:rPr>
        <w:t xml:space="preserve">दसँग समन्वय गरी </w:t>
      </w:r>
      <w:r w:rsidR="005268D6">
        <w:rPr>
          <w:rFonts w:cs="Kalimati" w:hint="cs"/>
          <w:sz w:val="24"/>
          <w:szCs w:val="24"/>
          <w:cs/>
        </w:rPr>
        <w:t>बा</w:t>
      </w:r>
      <w:r w:rsidRPr="00CF7142">
        <w:rPr>
          <w:rFonts w:cs="Kalimati"/>
          <w:sz w:val="24"/>
          <w:szCs w:val="24"/>
          <w:cs/>
        </w:rPr>
        <w:t>ह्य अनुसन्धान स्थलको रुपमा कार्य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२७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संघीय तथा प्रदेशले सरकारले तोकेका अन्य प्राविधिक कार्यहरु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२८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समग्र कृषि विकासको सम्बन्धमा संघ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प्रदेश र स्थानीय तह बीच पुलको काम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२९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यस अघि साविक जिल्ला कृषि विकास कार्यालयले प्रतिनिधित्व गर्ने जिल्लास्तरका समितिहरुमा सहभागिता जनाउने</w:t>
      </w:r>
      <w:r w:rsidRPr="00CF7142">
        <w:rPr>
          <w:rFonts w:cs="Kalimati"/>
          <w:sz w:val="24"/>
          <w:szCs w:val="24"/>
        </w:rPr>
        <w:t>,</w:t>
      </w:r>
    </w:p>
    <w:p w:rsidR="006265CD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३०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ab/>
        <w:t>कृषि विकासमा टेवा पुर्याउने अन्य कामहरु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4D3332" w:rsidRDefault="006265CD" w:rsidP="006265CD">
      <w:pPr>
        <w:pStyle w:val="BodyTextIndent"/>
        <w:tabs>
          <w:tab w:val="left" w:pos="720"/>
        </w:tabs>
        <w:ind w:firstLine="0"/>
        <w:rPr>
          <w:rFonts w:ascii="Preeti" w:hAnsi="Preeti" w:cs="Kalimati"/>
          <w:color w:val="000000"/>
          <w:sz w:val="32"/>
          <w:szCs w:val="32"/>
        </w:rPr>
      </w:pPr>
    </w:p>
    <w:p w:rsidR="00AB0326" w:rsidRPr="00B54B88" w:rsidRDefault="00AB0326" w:rsidP="00B54B88">
      <w:pPr>
        <w:pStyle w:val="Heading1"/>
        <w:rPr>
          <w:rFonts w:cs="Kalimati"/>
          <w:szCs w:val="28"/>
        </w:rPr>
      </w:pPr>
      <w:bookmarkStart w:id="3" w:name="_Toc134608562"/>
      <w:r w:rsidRPr="00B54B88">
        <w:rPr>
          <w:rFonts w:cs="Kalimati" w:hint="cs"/>
          <w:szCs w:val="28"/>
          <w:cs/>
        </w:rPr>
        <w:t>कृषि ज्ञान केन्द्रको संगठनात्मक ढाँचा एवमं दरबन्दी विवरण</w:t>
      </w:r>
      <w:bookmarkEnd w:id="3"/>
    </w:p>
    <w:p w:rsidR="00AB0326" w:rsidRPr="00B54B88" w:rsidRDefault="00B54B88" w:rsidP="00B54B88">
      <w:pPr>
        <w:pStyle w:val="Heading2"/>
        <w:rPr>
          <w:rFonts w:cs="Kalimati"/>
        </w:rPr>
      </w:pPr>
      <w:bookmarkStart w:id="4" w:name="_Toc134608563"/>
      <w:r w:rsidRPr="00B54B88">
        <w:rPr>
          <w:rFonts w:cs="Kalimati" w:hint="cs"/>
          <w:szCs w:val="26"/>
          <w:cs/>
        </w:rPr>
        <w:t>संगठनात्मक ढाँचा</w:t>
      </w:r>
      <w:bookmarkEnd w:id="4"/>
    </w:p>
    <w:p w:rsidR="00AB0326" w:rsidRDefault="00AB0326" w:rsidP="00AB0326">
      <w:pPr>
        <w:tabs>
          <w:tab w:val="left" w:pos="720"/>
        </w:tabs>
        <w:jc w:val="both"/>
        <w:rPr>
          <w:rFonts w:ascii="Preeti" w:hAnsi="Preeti" w:cs="Kalimati"/>
          <w:bCs/>
          <w:color w:val="000000"/>
          <w:sz w:val="32"/>
          <w:szCs w:val="32"/>
        </w:rPr>
      </w:pPr>
      <w:r>
        <w:rPr>
          <w:rFonts w:ascii="Preeti" w:hAnsi="Preeti" w:cs="Kalimati"/>
          <w:bCs/>
          <w:noProof/>
          <w:color w:val="000000"/>
          <w:sz w:val="32"/>
          <w:szCs w:val="32"/>
        </w:rPr>
        <w:drawing>
          <wp:inline distT="0" distB="0" distL="0" distR="0" wp14:anchorId="5945C61B" wp14:editId="64CDCC74">
            <wp:extent cx="5943600" cy="4511040"/>
            <wp:effectExtent l="38100" t="0" r="5715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54B88" w:rsidRDefault="00B54B88" w:rsidP="00B54B88">
      <w:pPr>
        <w:pStyle w:val="Heading2"/>
        <w:numPr>
          <w:ilvl w:val="0"/>
          <w:numId w:val="0"/>
        </w:numPr>
        <w:ind w:left="576"/>
      </w:pPr>
    </w:p>
    <w:p w:rsidR="00B54B88" w:rsidRPr="002A6FEA" w:rsidRDefault="00B54B88" w:rsidP="002A6FE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3"/>
        </w:rPr>
      </w:pPr>
    </w:p>
    <w:p w:rsidR="00AB0326" w:rsidRPr="00B54B88" w:rsidRDefault="00B54B88" w:rsidP="00B54B88">
      <w:pPr>
        <w:pStyle w:val="Heading2"/>
        <w:rPr>
          <w:rFonts w:cs="Kalimati"/>
        </w:rPr>
      </w:pPr>
      <w:bookmarkStart w:id="5" w:name="_Toc134608564"/>
      <w:r w:rsidRPr="00B54B88">
        <w:rPr>
          <w:rFonts w:cs="Kalimati" w:hint="cs"/>
          <w:cs/>
        </w:rPr>
        <w:t>दरबन्दी विवरण</w:t>
      </w:r>
      <w:bookmarkEnd w:id="5"/>
    </w:p>
    <w:tbl>
      <w:tblPr>
        <w:tblpPr w:leftFromText="180" w:rightFromText="180" w:vertAnchor="text" w:horzAnchor="margin" w:tblpXSpec="center" w:tblpY="496"/>
        <w:tblW w:w="52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6"/>
        <w:gridCol w:w="2873"/>
        <w:gridCol w:w="1557"/>
        <w:gridCol w:w="1193"/>
        <w:gridCol w:w="1102"/>
        <w:gridCol w:w="2567"/>
      </w:tblGrid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l;=g+=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  <w:lang w:val="de-DE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  <w:lang w:val="de-DE"/>
              </w:rPr>
              <w:t>:jLs[t b/jGbL ljj/0f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;+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k"lt</w:t>
            </w:r>
            <w:proofErr w:type="spellEnd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{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l/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</w:t>
            </w:r>
            <w:proofErr w:type="spellEnd"/>
          </w:p>
        </w:tc>
        <w:tc>
          <w:tcPr>
            <w:tcW w:w="12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s}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lkmot</w:t>
            </w:r>
            <w:proofErr w:type="spellEnd"/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k|d'v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s[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lif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k|;f/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afujfgL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ljsf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afnL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;+/If0f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>
              <w:rPr>
                <w:rFonts w:ascii="Preeti" w:hAnsi="Preeti" w:cs="Kalimati"/>
                <w:color w:val="000000"/>
                <w:sz w:val="32"/>
                <w:szCs w:val="32"/>
              </w:rPr>
              <w:t>s/f/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of]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hgf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-k|;f/_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०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jfujfgL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०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</w:t>
            </w:r>
            <w:r>
              <w:rPr>
                <w:rFonts w:ascii="Preeti" w:hAnsi="Preeti" w:cs="Kalimati"/>
                <w:color w:val="000000"/>
                <w:sz w:val="32"/>
                <w:szCs w:val="32"/>
              </w:rPr>
              <w:t>df6f]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०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n]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vfkfn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०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55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Preeti" w:hAnsi="Preeti" w:cs="Kalimati"/>
                <w:color w:val="000000"/>
                <w:sz w:val="32"/>
                <w:szCs w:val="32"/>
              </w:rPr>
              <w:t>Vfl</w:t>
            </w:r>
            <w:proofErr w:type="spellEnd"/>
            <w:r>
              <w:rPr>
                <w:rFonts w:ascii="Preeti" w:hAnsi="Preeti" w:cs="Kalimati"/>
                <w:color w:val="000000"/>
                <w:sz w:val="32"/>
                <w:szCs w:val="32"/>
              </w:rPr>
              <w:t>/bf/</w:t>
            </w:r>
            <w:r>
              <w:rPr>
                <w:rFonts w:ascii="Preeti" w:hAnsi="Preeti" w:cs="Kalimati" w:hint="cs"/>
                <w:color w:val="000000"/>
                <w:sz w:val="32"/>
                <w:szCs w:val="32"/>
                <w:cs/>
              </w:rPr>
              <w:t>/</w:t>
            </w:r>
            <w:r w:rsidRPr="00D415C8">
              <w:rPr>
                <w:rFonts w:ascii="Preeti" w:hAnsi="Preeti" w:cs="Kalimati" w:hint="cs"/>
                <w:color w:val="000000"/>
                <w:sz w:val="28"/>
                <w:szCs w:val="28"/>
                <w:cs/>
              </w:rPr>
              <w:t>नासु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D415C8">
              <w:rPr>
                <w:rFonts w:ascii="Preeti" w:hAnsi="Preeti" w:cs="Kalimati" w:hint="cs"/>
                <w:color w:val="000000"/>
                <w:sz w:val="28"/>
                <w:szCs w:val="28"/>
                <w:cs/>
              </w:rPr>
              <w:t>काज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;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jf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/L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rfns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B54B88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s/f/</w:t>
            </w:r>
          </w:p>
        </w:tc>
      </w:tr>
      <w:tr w:rsidR="00AB0326" w:rsidRPr="004D3332" w:rsidTr="008236B0">
        <w:trPr>
          <w:trHeight w:val="183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257A8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D415C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०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B54B88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>
              <w:rPr>
                <w:rFonts w:ascii="Preeti" w:hAnsi="Preeti" w:cs="Kalimati"/>
                <w:color w:val="000000"/>
                <w:sz w:val="32"/>
                <w:szCs w:val="32"/>
              </w:rPr>
              <w:t>!</w:t>
            </w:r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>hgf</w:t>
            </w:r>
            <w:proofErr w:type="spellEnd"/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s/f/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</w:p>
        </w:tc>
      </w:tr>
      <w:tr w:rsidR="00AB0326" w:rsidRPr="004D3332" w:rsidTr="008236B0">
        <w:trPr>
          <w:trHeight w:val="111"/>
        </w:trPr>
        <w:tc>
          <w:tcPr>
            <w:tcW w:w="1825" w:type="pct"/>
            <w:gridSpan w:val="2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hDdf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b/>
                <w:bCs/>
                <w:color w:val="000000"/>
                <w:sz w:val="32"/>
                <w:szCs w:val="32"/>
                <w:cs/>
              </w:rPr>
              <w:t>९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b/>
                <w:bCs/>
                <w:color w:val="000000"/>
                <w:sz w:val="32"/>
                <w:szCs w:val="32"/>
                <w:cs/>
              </w:rPr>
              <w:t>४</w:t>
            </w:r>
          </w:p>
        </w:tc>
        <w:tc>
          <w:tcPr>
            <w:tcW w:w="1270" w:type="pct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B0326" w:rsidRPr="005268D6" w:rsidRDefault="00257A86" w:rsidP="005268D6">
      <w:pPr>
        <w:pStyle w:val="Heading1"/>
        <w:spacing w:before="0"/>
        <w:rPr>
          <w:rFonts w:cs="Kalimati"/>
          <w:sz w:val="24"/>
          <w:szCs w:val="24"/>
        </w:rPr>
      </w:pPr>
      <w:bookmarkStart w:id="6" w:name="_Toc134608565"/>
      <w:r w:rsidRPr="005268D6">
        <w:rPr>
          <w:rFonts w:cs="Kalimati" w:hint="cs"/>
          <w:sz w:val="24"/>
          <w:szCs w:val="24"/>
          <w:cs/>
        </w:rPr>
        <w:t>कर्मचारीहरूको कार्यविवरण</w:t>
      </w:r>
      <w:bookmarkEnd w:id="6"/>
    </w:p>
    <w:p w:rsidR="005C7B89" w:rsidRPr="005C7B89" w:rsidRDefault="005C7B89" w:rsidP="005268D6">
      <w:pPr>
        <w:pStyle w:val="Heading2"/>
        <w:spacing w:before="0"/>
        <w:rPr>
          <w:rFonts w:cs="Kalimati"/>
        </w:rPr>
      </w:pPr>
      <w:bookmarkStart w:id="7" w:name="_Toc134608566"/>
      <w:r w:rsidRPr="005C7B89">
        <w:rPr>
          <w:rFonts w:cs="Kalimati" w:hint="cs"/>
          <w:cs/>
        </w:rPr>
        <w:t>कार्यालय प्रमुख (९/१० औं ) पदको कार्यविवरण</w:t>
      </w:r>
      <w:bookmarkEnd w:id="7"/>
    </w:p>
    <w:p w:rsidR="006265CD" w:rsidRPr="005C7B89" w:rsidRDefault="00257A86" w:rsidP="005C7B89">
      <w:pPr>
        <w:pStyle w:val="ListParagraph"/>
        <w:numPr>
          <w:ilvl w:val="0"/>
          <w:numId w:val="4"/>
        </w:numPr>
        <w:rPr>
          <w:rFonts w:cs="Kalimati"/>
        </w:rPr>
      </w:pPr>
      <w:r w:rsidRPr="005C7B89">
        <w:rPr>
          <w:rFonts w:cs="Kalimati"/>
          <w:cs/>
        </w:rPr>
        <w:t>जिल्लाको सम्भाव्यता</w:t>
      </w:r>
      <w:r w:rsidRPr="005C7B89">
        <w:rPr>
          <w:rFonts w:cs="Kalimati"/>
        </w:rPr>
        <w:t xml:space="preserve">, </w:t>
      </w:r>
      <w:r w:rsidRPr="005C7B89">
        <w:rPr>
          <w:rFonts w:cs="Kalimati"/>
          <w:cs/>
        </w:rPr>
        <w:t xml:space="preserve">आवश्यकता </w:t>
      </w:r>
      <w:r w:rsidRPr="005C7B89">
        <w:rPr>
          <w:rFonts w:cs="Kalimati" w:hint="cs"/>
          <w:cs/>
        </w:rPr>
        <w:t xml:space="preserve">र </w:t>
      </w:r>
      <w:r w:rsidRPr="005C7B89">
        <w:rPr>
          <w:rFonts w:cs="Kalimati"/>
          <w:cs/>
        </w:rPr>
        <w:t>माग अनसुा</w:t>
      </w:r>
      <w:r w:rsidRPr="005C7B89">
        <w:rPr>
          <w:rFonts w:cs="Kalimati" w:hint="cs"/>
          <w:cs/>
        </w:rPr>
        <w:t>र</w:t>
      </w:r>
      <w:r w:rsidRPr="005C7B89">
        <w:rPr>
          <w:rFonts w:cs="Kalimati"/>
          <w:cs/>
        </w:rPr>
        <w:t xml:space="preserve"> </w:t>
      </w:r>
      <w:r w:rsidRPr="005C7B89">
        <w:rPr>
          <w:rFonts w:cs="Kalimati" w:hint="cs"/>
          <w:cs/>
        </w:rPr>
        <w:t>कृषि वि</w:t>
      </w:r>
      <w:r w:rsidRPr="005C7B89">
        <w:rPr>
          <w:rFonts w:cs="Kalimati"/>
          <w:cs/>
        </w:rPr>
        <w:t xml:space="preserve">कास </w:t>
      </w:r>
      <w:r w:rsidRPr="005C7B89">
        <w:rPr>
          <w:rFonts w:cs="Kalimati" w:hint="cs"/>
          <w:cs/>
        </w:rPr>
        <w:t>कार्यक्रमको तर्जुमा, कार्यक्रम कार्यान्वयन, अनुगमन तथा मूल्यांकन गर्ने गराउने।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आन्तरिक व्यवस्थापन तथा सुशासन प्रवर्द्धन सम्बन्धी कार्य सम्पादन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जिल्ला स्थित सरोकारवाला निकाय र स्थानीय तहसँग समन्वय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कार्यक्रम कार्यान्वयनमा देखिएका समस्याहरूको सामाधानका लागि आवश्यक कार्य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कृषकको माग अनुसार बिउ, बेर्ना, मल, विषादी, कृषि यन्त्र तथा उपकरण, कृषि विमा आदी उपलब्ध गराउन प्रवर्धन, अनुगमन, नियमन सम्बन्धि कार्यहरू सञ्‍चालन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आधुनिक तथा उन्नत कृषि प्रविधि प्रसारलाई प्रभावकारी बनाउन नेपाल कृषि अनुसन्धान परिषदसँग समन्वय गर्ने,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कार्यालयको आर्थिक प्रशासन सम्बन्धि कार्यहरू गर्ने गराउने।</w:t>
      </w:r>
    </w:p>
    <w:p w:rsidR="00257A86" w:rsidRPr="005C7B89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कार्यालयको दैनिक प्राविधिक तथा प्रशासनिक कार्यको अनुगमन, मूल्यांकन र पृष्ठपोषण गर्ने।</w:t>
      </w:r>
    </w:p>
    <w:p w:rsidR="005C7B89" w:rsidRDefault="005C7B89" w:rsidP="005C7B89">
      <w:pPr>
        <w:pStyle w:val="ListParagraph"/>
        <w:rPr>
          <w:rFonts w:cs="Kalimati"/>
        </w:rPr>
      </w:pPr>
    </w:p>
    <w:p w:rsidR="005C7B89" w:rsidRPr="009D2F82" w:rsidRDefault="005C7B89" w:rsidP="005268D6">
      <w:pPr>
        <w:pStyle w:val="Heading2"/>
        <w:spacing w:before="0"/>
        <w:rPr>
          <w:rFonts w:cs="Kalimati"/>
        </w:rPr>
      </w:pPr>
      <w:bookmarkStart w:id="8" w:name="_Toc134608567"/>
      <w:r w:rsidRPr="009D2F82">
        <w:rPr>
          <w:rFonts w:cs="Kalimati" w:hint="cs"/>
          <w:cs/>
        </w:rPr>
        <w:t>योजना शाखा</w:t>
      </w:r>
      <w:bookmarkEnd w:id="8"/>
      <w:r w:rsidRPr="009D2F82">
        <w:rPr>
          <w:rFonts w:cs="Kalimati" w:hint="cs"/>
          <w:cs/>
        </w:rPr>
        <w:t xml:space="preserve"> </w:t>
      </w:r>
    </w:p>
    <w:p w:rsidR="005C7B89" w:rsidRDefault="005C7B89" w:rsidP="005268D6">
      <w:pPr>
        <w:pStyle w:val="Heading3"/>
        <w:spacing w:before="0"/>
        <w:rPr>
          <w:rFonts w:cs="Kalimati"/>
        </w:rPr>
      </w:pPr>
      <w:bookmarkStart w:id="9" w:name="_Toc134608568"/>
      <w:r>
        <w:rPr>
          <w:rFonts w:cs="Kalimati" w:hint="cs"/>
          <w:cs/>
        </w:rPr>
        <w:t>कृषि अर्थ विज्ञ (७/८ औं, एग्री इको) पदको कार्यविवरण</w:t>
      </w:r>
      <w:bookmarkEnd w:id="9"/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सम्बन्धित स्थानिय तह र कार्यालयको विशेषज्ञ सेवा शाखाको समन्वयमा कृषि ज्ञान केन्द्रको बार्षिक कार्यक्रम तर्जूमा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कृषिको व्यवसायिकरणको लागि आधारभूत कृषि प्रोफाइल तयार पार्न सहयोग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स्थानीय तहबाट कृषि सम्बन्धी तथ्यांक संकलन गरी जिल्लाको कृषि तथ्यांक अध्यावधिक तथा प्रोफाइल तयार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असिना, बाढी, पहिरो जस्ता दैबी प्रकोपको विवरण संकलन गरी तथ्यांक प्रादेशिक तालुक निकायहरूमा पठाउने।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सङ्घिय एवं प्रादेशिक कृषि सम्बन्धी ऐन, नीति, नियम, नियमवाली, निर्देशिका सम्बन्धी सरोकालवाला निकायहरूलाई सुसूचित गर्ने, गराउने।</w:t>
      </w:r>
    </w:p>
    <w:p w:rsidR="005C7B89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समग्र कृषि विकासको सम्बन्धमा प्रदेश र स्थानीय तह बीच पुलको काम गर्न सम्पर्क व्यक्तिको रुपमा काम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कार्यक्रम कार्यान्वयनको अनुगमन गरी कार्यालयमा प्रतिवेदन पेश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विभिन्न वाली बस्तुको लाभ लागत तथा आर्थिक विश्लेषण सम्बन्धि कार्यहरू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कृषि उपज बजारको अनुगमन गरी कृषि उपजको सहज विक्रिवितरणका लागि आवश्यक कार्यहरू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कृषि उपज बजार पूर्वाधार प्रवर्धन सम्बन्धि कार्य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सहुलियत दरको कृषि ऋण र कृषिमा विमा प्रवर्धन कार्यको संयोजन गर्ने।</w:t>
      </w:r>
    </w:p>
    <w:p w:rsidR="008E3AFD" w:rsidRDefault="00E66D1E" w:rsidP="005C7B89">
      <w:pPr>
        <w:pStyle w:val="ListParagraph"/>
        <w:numPr>
          <w:ilvl w:val="0"/>
          <w:numId w:val="5"/>
        </w:numPr>
        <w:rPr>
          <w:rFonts w:cs="Kalimati"/>
          <w:cs/>
        </w:rPr>
      </w:pPr>
      <w:r>
        <w:rPr>
          <w:rFonts w:cs="Kalimati" w:hint="cs"/>
          <w:cs/>
        </w:rPr>
        <w:t>कार्यालयबाट सम्पादन भएका कार्यक्रमको मासिक, चौमासिक, अर्धबार्षिक र बार्षिक विवरण तयार गर्ने।</w:t>
      </w:r>
    </w:p>
    <w:p w:rsidR="009D2F82" w:rsidRDefault="009D2F82" w:rsidP="009D2F82">
      <w:pPr>
        <w:pStyle w:val="Heading3"/>
        <w:rPr>
          <w:rFonts w:cs="Kalimati"/>
        </w:rPr>
      </w:pPr>
      <w:r w:rsidRPr="009D2F82">
        <w:rPr>
          <w:rFonts w:cs="Kalimati" w:hint="cs"/>
          <w:cs/>
        </w:rPr>
        <w:t xml:space="preserve"> </w:t>
      </w:r>
      <w:bookmarkStart w:id="10" w:name="_Toc134608569"/>
      <w:r w:rsidRPr="009D2F82">
        <w:rPr>
          <w:rFonts w:cs="Kalimati" w:hint="cs"/>
          <w:cs/>
        </w:rPr>
        <w:t>प्राविधिक सहायक/अधिकृत (५/६ औं, कृषि प्रसार) पदको कार्यविवरण</w:t>
      </w:r>
      <w:bookmarkEnd w:id="10"/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ज्ञान केन्द्रको बार्षिक कार्यक्रम तर्जूमा तथा प्रगति कम्पाईल तथा  तयारी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सम्बन्धी तथ्यांक संकलन, अध्यावधिक तथा प्रोफाईल तयार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विभिन्न वाली बस्तुको लाभ लागत तथा आर्थिक विश्लेषण सम्बन्धि कार्यहरू सम्पादन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उपजको पाक्षिक तथा मासिक थोक मूल्य संकलन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बाली कटानी गरी विभिन्न बालीको उत्पादकत्व सम्बन्धि तथ्यांक तयार गर्न सहयोग पुर्याउने।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उपज बजार पूर्वाधार प्रवर्धन सम्बन्धि कार्य सम्पादन तर्न सहयोग पुर्याउने।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विमा प्रवर्धन सम्बन्धि कार्यहरू सम्पादन गर्ने।</w:t>
      </w:r>
    </w:p>
    <w:p w:rsidR="009D2F82" w:rsidRDefault="00327038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सम्बन्धि फार्म तथा</w:t>
      </w:r>
      <w:r w:rsidR="009D2F82">
        <w:rPr>
          <w:rFonts w:cs="Kalimati" w:hint="cs"/>
          <w:cs/>
        </w:rPr>
        <w:t xml:space="preserve"> उद्योगम</w:t>
      </w:r>
      <w:r>
        <w:rPr>
          <w:rFonts w:cs="Kalimati" w:hint="cs"/>
          <w:cs/>
        </w:rPr>
        <w:t>ा</w:t>
      </w:r>
      <w:r w:rsidR="009D2F82">
        <w:rPr>
          <w:rFonts w:cs="Kalimati" w:hint="cs"/>
          <w:cs/>
        </w:rPr>
        <w:t xml:space="preserve"> विद्युत सहज रूपमा पुर्याउन समन्व</w:t>
      </w:r>
      <w:r>
        <w:rPr>
          <w:rFonts w:cs="Kalimati" w:hint="cs"/>
          <w:cs/>
        </w:rPr>
        <w:t>य गर्ने।</w:t>
      </w:r>
    </w:p>
    <w:p w:rsidR="00327038" w:rsidRPr="00327038" w:rsidRDefault="00327038" w:rsidP="005268D6">
      <w:pPr>
        <w:pStyle w:val="Heading2"/>
        <w:spacing w:before="0"/>
        <w:rPr>
          <w:rFonts w:cs="Kalimati"/>
        </w:rPr>
      </w:pPr>
      <w:r>
        <w:rPr>
          <w:rFonts w:hint="cs"/>
          <w:cs/>
        </w:rPr>
        <w:t xml:space="preserve"> </w:t>
      </w:r>
      <w:bookmarkStart w:id="11" w:name="_Toc134608570"/>
      <w:r w:rsidRPr="00327038">
        <w:rPr>
          <w:rFonts w:cs="Kalimati" w:hint="cs"/>
          <w:cs/>
        </w:rPr>
        <w:t>विशेषज्ञ सेवा शाखा</w:t>
      </w:r>
      <w:bookmarkEnd w:id="11"/>
    </w:p>
    <w:p w:rsidR="00327038" w:rsidRDefault="00327038" w:rsidP="005268D6">
      <w:pPr>
        <w:pStyle w:val="Heading3"/>
        <w:spacing w:before="0"/>
        <w:rPr>
          <w:rFonts w:cs="Kalimati"/>
        </w:rPr>
      </w:pPr>
      <w:r>
        <w:rPr>
          <w:rFonts w:hint="cs"/>
          <w:cs/>
        </w:rPr>
        <w:t xml:space="preserve"> </w:t>
      </w:r>
      <w:bookmarkStart w:id="12" w:name="_Toc134608571"/>
      <w:r>
        <w:rPr>
          <w:rFonts w:cs="Kalimati" w:hint="cs"/>
          <w:cs/>
        </w:rPr>
        <w:t>बागवानी बिकास अधिकृत (7 /8 औं, कृषि प्रसार) पदको कार्यविवरण</w:t>
      </w:r>
      <w:bookmarkEnd w:id="12"/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परिषद्को समन्वयमा फलफूल, तरकारी, आलंकारिक वस्तु, खाद्यान्र, दलहन र तेलहन बालीका आधुनिक तथा उन्नत कृषि प्रविधिको प्रदर्शन, परिक्षण तथा सिफारिस सम्बन्धि कार्यहरू सञ्‍चालन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उपयूक्त प्रसार विधीको प्रयोग गरी सिफारिस भएका उन्नत कृषि प्रविधि कृषक समक्ष पुर्याउने।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स्थानीय निकायमा कार्यरत कृषि प्राविधिकहरूलाई तालिम तथा क्षमता अभिबृद्धि सम्बन्धि कार्यक्रमको संयोजन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ब्यवसायिक किसान, उद्यमी तथा कृषि फर्म संचालकको लागि तालिम तथा क्षमता अभिबृद्धि सम्बन्धि कार्यक्रमको संयोजन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कृषि यान्त्रिकरण प्रवर्धन सम</w:t>
      </w:r>
      <w:r w:rsidR="00756B35">
        <w:rPr>
          <w:rFonts w:cs="Kalimati" w:hint="cs"/>
          <w:cs/>
        </w:rPr>
        <w:t>्बन्धी</w:t>
      </w:r>
      <w:r>
        <w:rPr>
          <w:rFonts w:cs="Kalimati" w:hint="cs"/>
          <w:cs/>
        </w:rPr>
        <w:t xml:space="preserve"> कार्यक्रम सञ्‍चालन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माटो तथा मलखाद व्यवस्थापन सम्बन्धि कार्यक्रम सञ्‍चालन गर्ने।</w:t>
      </w:r>
      <w:r w:rsidR="002E255E">
        <w:rPr>
          <w:rFonts w:cs="Kalimati" w:hint="cs"/>
          <w:cs/>
        </w:rPr>
        <w:t>रसायनिक मलको आपूर्ति, भण्डारण र उपयोगको अनुगमन तथा प्रतिवेदन गर्ने।</w:t>
      </w:r>
    </w:p>
    <w:p w:rsidR="002E255E" w:rsidRDefault="002E255E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साना सिंचाई कार्यक्रमको संयोजक भई कार्यक्रम कार्यान्वयन गर्ने।खेतियोग्य जग्गामा सिंचाईको सुविधा बढाउन जिल्ला स्थित सिंचाई सम्बन्धि कार्यालयसंग समन्वय गर्ने।</w:t>
      </w:r>
    </w:p>
    <w:p w:rsidR="002E255E" w:rsidRDefault="002E255E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खाद्यान्न, दलहन, र तेलहन बालीखो उत्पादन तथा उत्पादकत्व</w:t>
      </w:r>
      <w:r w:rsidR="00500368">
        <w:rPr>
          <w:rFonts w:cs="Kalimati" w:hint="cs"/>
          <w:cs/>
        </w:rPr>
        <w:t xml:space="preserve"> बृद्धि गर्ने सम्बन्धि कार्यक्रम सञ्‍चालन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आर्थिक महत्वका स्थानीय कृषि विविधताको पहिचान, संरक्षण तथा उपयोग सम्बन्धि कार्यक्रम सञ्‍चालन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कृषक वर्गीकरण तथा परिचयपत्र वितरणको लागि स्थानीय सरकारसँग समन्वय तथा सहजीकरण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व्यवसायिक कीट विकास केन्द्रसँग समन्वय गरी च्याउ खेति, रेशम उत्पादन र मौरीपालन प्रवर्धन सम्बन्धि कार्यहरू सञ्‍चालन गर्ने।</w:t>
      </w:r>
    </w:p>
    <w:p w:rsidR="00500368" w:rsidRDefault="002575CA" w:rsidP="002575CA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3" w:name="_Toc134608572"/>
      <w:r>
        <w:rPr>
          <w:rFonts w:cs="Kalimati" w:hint="cs"/>
          <w:cs/>
        </w:rPr>
        <w:t>बाली संरक्षण अधिकृत (७/८ औं, बाली संरक्षण) पदको कार्यविवरण</w:t>
      </w:r>
      <w:bookmarkEnd w:id="13"/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 समन्वयमा आधुनिक तथा उन्नत कृषि प्रविधिको प्रदर्शन एवं परिक्षण सम्बन्धि कार्यहरू सञ्‍चालन तथा समन्वय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परिषद्सँग समन्वय गरी निर्देशनालय मातहातका कार्यालयहरूलाई नयाँ तथा उन्नत प्रविधि बारे अध्यावधिक गराई प्राविधिक क्षमता र दक्षता अभिबृद्धि गर्ने कार्यमा सहयोग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कृषक वर्गीकरण तथा परिचयपत्र वितरण कार्यको अनुगमन, समन्वय तथा सहजीकरण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कृषिको व्यवसायीकरण तथा आध</w:t>
      </w:r>
      <w:r w:rsidR="005C432B">
        <w:rPr>
          <w:rFonts w:cs="Kalimati" w:hint="cs"/>
          <w:cs/>
        </w:rPr>
        <w:t>ु</w:t>
      </w:r>
      <w:r>
        <w:rPr>
          <w:rFonts w:cs="Kalimati" w:hint="cs"/>
          <w:cs/>
        </w:rPr>
        <w:t>निकीकरणको ला</w:t>
      </w:r>
      <w:r w:rsidR="005C432B">
        <w:rPr>
          <w:rFonts w:cs="Kalimati" w:hint="cs"/>
          <w:cs/>
        </w:rPr>
        <w:t>गि नीतिगत</w:t>
      </w:r>
      <w:r>
        <w:rPr>
          <w:rFonts w:cs="Kalimati" w:hint="cs"/>
          <w:cs/>
        </w:rPr>
        <w:t xml:space="preserve"> एवं समन्वयात्मक कार्यहरूमा सहयोग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 उत्पादनका लागि आवश्यक सामाग्रीहरू जस्तै मल, बिउ, कृषि यन्त्र तथा उपकरणको आपूर्ति अवस्थाको नियमित अनुगमन तथा मूल्यांकन गरी कृषि सामाग्रीको उपलब्धता सहज बनाउने सम्बन्धि कार्य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निर्देशनालय मातहतका कार्यालयहरूबाट सञ्‍चालन हुने कृषि विकास कार्यक्रमको अनुगमन तथा मूल्यांकन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 बाली वस्तुमा व्यवसायिकता एवं प्रतिस्पर्धात्मकता प्रवर्द्धन सम्बन्धी कार</w:t>
      </w:r>
      <w:r w:rsidR="005C432B">
        <w:rPr>
          <w:rFonts w:cs="Kalimati" w:hint="cs"/>
          <w:cs/>
        </w:rPr>
        <w:t>्</w:t>
      </w:r>
      <w:r>
        <w:rPr>
          <w:rFonts w:cs="Kalimati" w:hint="cs"/>
          <w:cs/>
        </w:rPr>
        <w:t>यहरूको कार्यान्वयन गर्ने।</w:t>
      </w:r>
    </w:p>
    <w:p w:rsidR="002575CA" w:rsidRDefault="0070611A" w:rsidP="0070611A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4" w:name="_Toc134608573"/>
      <w:r>
        <w:rPr>
          <w:rFonts w:cs="Kalimati" w:hint="cs"/>
          <w:cs/>
        </w:rPr>
        <w:t>प्राविधिक सहायक/अधिकृत (५/६ औं, वागवानी) पदको कार्यविवरण</w:t>
      </w:r>
      <w:bookmarkEnd w:id="14"/>
    </w:p>
    <w:p w:rsidR="0070611A" w:rsidRDefault="000631B1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 र फलफूल बालीका आधुनिक तथा उन्नत कृषि प्रविधिको प्रदर्शन कार्यक्रम सञ्‍चालनमा सहयोग गर्ने।</w:t>
      </w:r>
    </w:p>
    <w:p w:rsidR="000631B1" w:rsidRDefault="000631B1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 बालीको उत्पादन, उत्पादकत्व र व्यवसायि प्रवर्धन सम्बन्धि कार्यक्रमहरू सञ्‍चालन</w:t>
      </w:r>
      <w:r w:rsidR="00946524">
        <w:rPr>
          <w:rFonts w:cs="Kalimati" w:hint="cs"/>
          <w:cs/>
        </w:rPr>
        <w:t>मा सहयोग गर्ने।</w:t>
      </w:r>
    </w:p>
    <w:p w:rsidR="00946524" w:rsidRDefault="00946524" w:rsidP="00946524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फलफूल बालीको उत्पादन, उत्पादकत्व र व्यवसायि प्रवर्धन सम्बन्धि कार्यक्रमहरू सञ्‍चालनमा सहयोग गर्ने।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बिउ बिक्रेताहरूको अनुमति र नवीकरण सम्बन्धि कार्य सम्पादन गर्ने।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तरकारी, फलफूल र नगदे बाली खेति सम्बन्धि प्राविधिक सेवा उपलब्ध गराउने।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 xml:space="preserve">फलफूल तथा तरकारीखा नर्सरीको स्थापना तथा सुदृढीकरण सम्बन्धि कार्यक्रम सञ्‍चालन गरी </w:t>
      </w:r>
      <w:r w:rsidRPr="005C432B">
        <w:rPr>
          <w:rFonts w:cs="Kalimati" w:hint="cs"/>
          <w:cs/>
        </w:rPr>
        <w:t>जिल्ला</w:t>
      </w:r>
      <w:r w:rsidR="005C432B">
        <w:rPr>
          <w:rFonts w:ascii="Times New Roman" w:hAnsi="Times New Roman" w:cs="Kalimati" w:hint="cs"/>
          <w:cs/>
        </w:rPr>
        <w:t>ला</w:t>
      </w:r>
      <w:r w:rsidRPr="005C432B">
        <w:rPr>
          <w:rFonts w:cs="Kalimati" w:hint="cs"/>
          <w:cs/>
        </w:rPr>
        <w:t>ई</w:t>
      </w:r>
      <w:r>
        <w:rPr>
          <w:rFonts w:cs="Kalimati" w:hint="cs"/>
          <w:cs/>
        </w:rPr>
        <w:t xml:space="preserve"> आवश्यक विरूवा तथा वेर्नाको व्यवसायिक उत्पादन प्रवर्धन सम्बन्धि कार्य गर्ने।</w:t>
      </w:r>
    </w:p>
    <w:p w:rsidR="00295987" w:rsidRDefault="00295987" w:rsidP="00295987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5" w:name="_Toc134608574"/>
      <w:r>
        <w:rPr>
          <w:rFonts w:cs="Kalimati" w:hint="cs"/>
          <w:cs/>
        </w:rPr>
        <w:t>प्राविधिक सहायक/ अधिकृत (5/6 औं, माटो ) पदको कार्यविवरण</w:t>
      </w:r>
      <w:bookmarkEnd w:id="15"/>
    </w:p>
    <w:p w:rsidR="005C432B" w:rsidRPr="005C432B" w:rsidRDefault="005C432B" w:rsidP="005C432B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जिल्लामा स्थित प्रयोगशालाको नियमित सञ्‍चालनमा ल्याई माटो परिक्षण गर्ने।</w:t>
      </w:r>
    </w:p>
    <w:p w:rsidR="005C432B" w:rsidRPr="005C432B" w:rsidRDefault="005C432B" w:rsidP="005C432B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जिल्लाका विभिन्न स्थानहरूमा माटो शिविर सञ्‍चालन गर्ने र स्थानीय प्राविधिकहरूको दक्षता वृद्धी गर्ने।</w:t>
      </w:r>
    </w:p>
    <w:p w:rsidR="00E02D14" w:rsidRPr="00E02D14" w:rsidRDefault="005C432B" w:rsidP="00756B35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किसानहरूमा माटो सम्बन्धी प्राविधिक पृष्ठपोषण गर्ने</w:t>
      </w:r>
      <w:r w:rsidR="00E02D14">
        <w:rPr>
          <w:rFonts w:cs="Kalimati" w:hint="cs"/>
          <w:cs/>
        </w:rPr>
        <w:t xml:space="preserve"> र माटोलाई </w:t>
      </w:r>
      <w:r w:rsidR="00756B35">
        <w:rPr>
          <w:rFonts w:cs="Kalimati" w:hint="cs"/>
          <w:cs/>
        </w:rPr>
        <w:t>स्वस्थ बनाउन आवश्यक सहयोग गर्ने।</w:t>
      </w:r>
    </w:p>
    <w:p w:rsidR="00295987" w:rsidRPr="00E02D14" w:rsidRDefault="00295987" w:rsidP="00E02D14">
      <w:pPr>
        <w:pStyle w:val="Heading2"/>
        <w:rPr>
          <w:rFonts w:cs="Kalimati"/>
        </w:rPr>
      </w:pPr>
      <w:bookmarkStart w:id="16" w:name="_Toc134608575"/>
      <w:r w:rsidRPr="00E02D14">
        <w:rPr>
          <w:rFonts w:cs="Kalimati" w:hint="cs"/>
          <w:cs/>
        </w:rPr>
        <w:t>प्रशासन शाखा</w:t>
      </w:r>
      <w:bookmarkEnd w:id="16"/>
    </w:p>
    <w:p w:rsidR="00295987" w:rsidRDefault="00295987" w:rsidP="00295987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7" w:name="_Toc134608576"/>
      <w:r>
        <w:rPr>
          <w:rFonts w:cs="Kalimati" w:hint="cs"/>
          <w:cs/>
        </w:rPr>
        <w:t>लेखापाल/अधिकृत (5/6 औं, लेखा) पदको कार्यविवरण</w:t>
      </w:r>
      <w:bookmarkEnd w:id="17"/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कार्यालयको आर्थिक प्रशासन तथा व्यवस्थापन सम्बन्धी कार्य गर्ने,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आयोजना र कार्यक्रमहरूको आवधिक विवरण तथा फाँटवारीहरू तयारी सम्बन्धी कार्य गर्ने,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कार्यालयबाट सञ्‍चालन हुने आयोजना र कार्यक्रमहरूको साधारण तथा पूँजिगत बजेट तयारीखा क्रममा योजना शाखासँग समन्वय सम्बन्धी कार्य गर्न,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जिल्ला स्थित</w:t>
      </w:r>
      <w:r w:rsidR="00D611FB">
        <w:rPr>
          <w:rFonts w:cs="Kalimati" w:hint="cs"/>
          <w:cs/>
        </w:rPr>
        <w:t xml:space="preserve"> प्रदेश लेखा नियन्त्रकको कार्यालयको ईकाईबाट चालु र पुँजिगत बजेट निकासा लिने, आर्थिक कारोवार गर्ने,</w:t>
      </w:r>
    </w:p>
    <w:p w:rsidR="00D611FB" w:rsidRDefault="00D611FB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आन्तरिक तथा अन्तिम लेखापरीक्षण सम्बन्धी कार्य गर्ने,</w:t>
      </w:r>
    </w:p>
    <w:p w:rsidR="00D611FB" w:rsidRDefault="00D611FB" w:rsidP="00D611FB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महालेखापरिक्षकको कार्यालयबाट औंल्याईएका वेरूजु तथा पेश्की फर्छयौट सम्बन्धी कार्य गर्ने,</w:t>
      </w:r>
    </w:p>
    <w:p w:rsidR="00D611FB" w:rsidRDefault="00D611FB" w:rsidP="00D611FB">
      <w:pPr>
        <w:pStyle w:val="ListParagraph"/>
        <w:rPr>
          <w:rFonts w:cs="Kalimati"/>
        </w:rPr>
      </w:pPr>
    </w:p>
    <w:p w:rsidR="00D611FB" w:rsidRDefault="0095050E" w:rsidP="00D611FB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8" w:name="_Toc134608577"/>
      <w:r>
        <w:rPr>
          <w:rFonts w:cs="Kalimati" w:hint="cs"/>
          <w:cs/>
        </w:rPr>
        <w:t>सहायक /अधिकृत (5/6 औं, सामन्य प्रशासन/ प्रशासन ) पदको कार्यविवरण</w:t>
      </w:r>
      <w:bookmarkEnd w:id="18"/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कार्यालयका कर्मचारीहरूको विदा, काज, सरूवा, लगायतका प्रशासनिक कार्यहरू सम्पादन गर्ने निर्णयका लागि राय साथ पेश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 निरिक्षण, पालो-पहरा, सरसफाई, विद्युत, खानेपानी, सवारी साधनको व्यवस्था आदि कार्यहरू गर्ने गराउने,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कार्यालयका कर्मचारीहरूको कार्यसम्पादन मुल्यांकन सम्बन्धि सम्पूर्ण काम सम्पन्र गर्न संयोजन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 प्रमुखलाई सामान्य प्रशासन सम्बन्धि कार्यको निर्णयमा राय प्रतिकृया दिने सम्बन्धी कार्य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कार्यालयको जिन्सी तथा पुँजिगत सम्पतिको अभिलेख, संरक्षण, सम्बर्धन र सदुपयोग सम्बन्धि कार्यहरू सम्पादन गर्ने।</w:t>
      </w:r>
    </w:p>
    <w:p w:rsidR="00295987" w:rsidRPr="00295987" w:rsidRDefault="00295987" w:rsidP="00295987"/>
    <w:p w:rsidR="00946524" w:rsidRPr="0070611A" w:rsidRDefault="00946524" w:rsidP="00946524">
      <w:pPr>
        <w:pStyle w:val="ListParagraph"/>
        <w:rPr>
          <w:rFonts w:cs="Kalimati"/>
        </w:rPr>
      </w:pPr>
    </w:p>
    <w:p w:rsidR="00327038" w:rsidRPr="002575CA" w:rsidRDefault="00327038" w:rsidP="002575CA">
      <w:pPr>
        <w:pStyle w:val="ListParagraph"/>
        <w:rPr>
          <w:rFonts w:cs="Kalimati"/>
        </w:rPr>
      </w:pPr>
    </w:p>
    <w:p w:rsidR="008E3AFD" w:rsidRPr="002575CA" w:rsidRDefault="008E3AFD" w:rsidP="009D2F82">
      <w:pPr>
        <w:pStyle w:val="Heading3"/>
        <w:numPr>
          <w:ilvl w:val="0"/>
          <w:numId w:val="9"/>
        </w:numPr>
        <w:rPr>
          <w:rFonts w:cs="Kalimati"/>
          <w:cs/>
        </w:rPr>
      </w:pPr>
      <w:r w:rsidRPr="002575CA">
        <w:rPr>
          <w:rFonts w:cs="Kalimati"/>
          <w:cs/>
        </w:rPr>
        <w:br w:type="page"/>
      </w:r>
    </w:p>
    <w:p w:rsidR="00C41204" w:rsidRDefault="00C41204" w:rsidP="009D2F82">
      <w:pPr>
        <w:pStyle w:val="Heading2"/>
        <w:rPr>
          <w:cs/>
        </w:rPr>
        <w:sectPr w:rsidR="00C41204" w:rsidSect="00454568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6D1E" w:rsidRPr="00747C81" w:rsidRDefault="008E3AFD" w:rsidP="00C41204">
      <w:pPr>
        <w:pStyle w:val="Heading1"/>
        <w:rPr>
          <w:rFonts w:cs="Kalimati"/>
        </w:rPr>
      </w:pPr>
      <w:r>
        <w:rPr>
          <w:rFonts w:hint="cs"/>
          <w:cs/>
        </w:rPr>
        <w:t xml:space="preserve"> </w:t>
      </w:r>
      <w:bookmarkStart w:id="19" w:name="_Toc134608578"/>
      <w:r w:rsidR="00C41204" w:rsidRPr="00747C81">
        <w:rPr>
          <w:rFonts w:cs="Kalimati" w:hint="cs"/>
          <w:cs/>
        </w:rPr>
        <w:t xml:space="preserve">कृषि </w:t>
      </w:r>
      <w:r w:rsidRPr="00747C81">
        <w:rPr>
          <w:rFonts w:cs="Kalimati" w:hint="cs"/>
          <w:cs/>
        </w:rPr>
        <w:t>ज्ञान केन्द्रबाट प्रदान गरिने सेवा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1842"/>
        <w:gridCol w:w="4384"/>
        <w:gridCol w:w="1500"/>
        <w:gridCol w:w="1351"/>
        <w:gridCol w:w="1579"/>
        <w:gridCol w:w="747"/>
        <w:gridCol w:w="1108"/>
      </w:tblGrid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ascii="Times New Roman" w:hAnsi="Times New Roman" w:cs="Kalimati"/>
                <w:cs/>
              </w:rPr>
            </w:pPr>
            <w:r w:rsidRPr="006F7854">
              <w:rPr>
                <w:rFonts w:ascii="Times New Roman" w:hAnsi="Times New Roman" w:cs="Kalimati" w:hint="cs"/>
                <w:cs/>
              </w:rPr>
              <w:t>क</w:t>
            </w:r>
            <w:r>
              <w:rPr>
                <w:rFonts w:ascii="Times New Roman" w:hAnsi="Times New Roman" w:cs="Kalimati" w:hint="cs"/>
                <w:cs/>
              </w:rPr>
              <w:t>्र.स.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सेवाको प्रकृति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सेवाग्रहीले पुर्याउनु पर्ने प्रक्रिया र पेश गर्नुपर्ने कागजात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लाग्ने शुल्क/दस्तुर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लाग्ने समयावधी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जिम्मेवार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कोठा नम्बर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गुनासो सुन्ने  अधिकारी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अनुदान प्रवाह कार्यक्रम</w:t>
            </w:r>
          </w:p>
        </w:tc>
        <w:tc>
          <w:tcPr>
            <w:tcW w:w="0" w:type="auto"/>
          </w:tcPr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 बमोजिम प्रस्ताव र रू १० को हुलाक टिकट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स्थानीय तहको सिफारिस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फर्म/समुह/सहकारी आदि प्रमाण पत्रको प्रतिलिपि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कर चुक्ता प्रमाणपत्र प्रतिलिपी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कार्ययोजना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बर्गीकरण परिचय पत्र प्रतिलिपी</w:t>
            </w:r>
          </w:p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कार्यविधिले माग गरे बमोजिमका अन्य कागजात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कार्यविधिमा उल्लेख भए बमोजिम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कार्यलयको कार्ययोजना अनुसार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शाखा/बिशेषज्ञ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7,9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कृषि सम्बन्धी तालिम/गोष्ठी</w:t>
            </w:r>
          </w:p>
        </w:tc>
        <w:tc>
          <w:tcPr>
            <w:tcW w:w="0" w:type="auto"/>
          </w:tcPr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आवश्यक पर्ने तालिमको विवरण खुलाई निवेदन र रू १० को हुलाक टिकट</w:t>
            </w:r>
          </w:p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बर्गीकरण परिचय पत्र प्रतिलिपी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निः शुल्क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वर्षभरी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बीउ उत्पादक बिक्रेता दर्ता तथा नविकरण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फर्मेट, नागरिकताको प्रतिलिपी , रू १० को हुलाक टिकट, तालिप प्राप्त पत्रको प्रतिलिपी</w:t>
            </w:r>
          </w:p>
        </w:tc>
        <w:tc>
          <w:tcPr>
            <w:tcW w:w="0" w:type="auto"/>
          </w:tcPr>
          <w:p w:rsid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नयाँ- रू 400/-</w:t>
            </w:r>
          </w:p>
          <w:p w:rsidR="00F43B61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नविकरण- रू 200/-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६ दिन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विषादी विक्रेता दर्ता तथा नविकरण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फर्मेट, प्रमाण पत्रको प्रतिलिपी, नागरिकताको प्रतिलिपी, स्थानीय तह कृषि शाखाको सिफारिस, निवेदन रू 10 को हुलाक टिकट</w:t>
            </w:r>
          </w:p>
        </w:tc>
        <w:tc>
          <w:tcPr>
            <w:tcW w:w="0" w:type="auto"/>
          </w:tcPr>
          <w:p w:rsid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नयाँ- रू500</w:t>
            </w:r>
          </w:p>
          <w:p w:rsidR="00F43B61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नविकरण- रू 200/-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सोही दिन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5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कृषि विमा शुल्कमा २०% अनुदान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</w:t>
            </w:r>
            <w:r w:rsidR="006C68FF">
              <w:rPr>
                <w:rFonts w:cs="Kalimati" w:hint="cs"/>
                <w:cs/>
              </w:rPr>
              <w:t>मेट, प्रमाण पत्रको प्रतिलिपी, निवेदन र रू 10 को हुलाक टिकट, जग्गाको लालपुर्जा प्रतिलिपी, स्थानीय तहको सिफारिस पत्र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निः शुल्क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सोहि दिन 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 र 9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6</w:t>
            </w:r>
          </w:p>
        </w:tc>
        <w:tc>
          <w:tcPr>
            <w:tcW w:w="0" w:type="auto"/>
          </w:tcPr>
          <w:p w:rsidR="006C68FF" w:rsidRPr="006C68FF" w:rsidRDefault="006C68FF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कृषि फर्म दर्ताको लागि सिफारिस पत्र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कार्ययोजना, प्रमाण पत्रको प्रतिलिपी, निवेदन रू १० को हुलाक टिकट, जग्गाको लालपुर्जा प्रतिलिपी, स्थानीय तहको सिफारिस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सोहि दिन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6C68FF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6C68FF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C41204">
        <w:tc>
          <w:tcPr>
            <w:tcW w:w="665" w:type="dxa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७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माटो परिक्षण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माटोको नमुना, निवेदन , जाँच गर्नुपर्ने खाद्यत्वको विवरण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पि.एच.-10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नाइट्रोजन-80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पोटास-80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प्रांगारिक पदार्थ-100</w:t>
            </w:r>
          </w:p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फस्फोरसः 100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15 दिन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7 र9</w:t>
            </w:r>
          </w:p>
        </w:tc>
        <w:tc>
          <w:tcPr>
            <w:tcW w:w="0" w:type="auto"/>
          </w:tcPr>
          <w:p w:rsidR="00560DFC" w:rsidRPr="00560DFC" w:rsidRDefault="00560DFC" w:rsidP="008E3AFD">
            <w:pPr>
              <w:rPr>
                <w:rFonts w:asciiTheme="minorHAnsi" w:hAnsiTheme="minorHAnsi"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8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बालीनालीहरूको रोग किरा परिक्षण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नमुना, निवेदन रू १० को हुलाक टिकट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 हप्ता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7 र 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प्राविधिक सेवा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लिखित/मौखिक निवेदन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सोही दिन/ठाउँ अनुसार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योजना/विशेषज्ञ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७ र ९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10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अन्य सिफारिस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निवेदन, नागरिकताको प्रतिलिपी, कार्य प्रकृति अनुसार र अन्य कागजातहरू, स्थानीय तहको सिफारिस, सरकारी/समुह/फर्म दर्ताको प्रमाणपत्र,कर चुक्ता प्रमाणपत्र, तथा अन्य आवश्यक कागजातहरू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सोहि दिन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11 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कार्यालयसँग सम्बन्धित भुक्तानी</w:t>
            </w:r>
          </w:p>
        </w:tc>
        <w:tc>
          <w:tcPr>
            <w:tcW w:w="0" w:type="auto"/>
          </w:tcPr>
          <w:p w:rsidR="002776A2" w:rsidRDefault="00C41204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निवेदन, स्वीकृत आदेश, बिल भरपाई, निर्णय एवं पुष्ट्याइ हुने कार्यविधि बमोजिमका अन्य कागजातहरू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</w:tr>
    </w:tbl>
    <w:p w:rsidR="008E3AFD" w:rsidRDefault="008E3AFD" w:rsidP="008E3AFD">
      <w:pPr>
        <w:spacing w:after="0"/>
      </w:pPr>
    </w:p>
    <w:p w:rsidR="00C41204" w:rsidRDefault="00C41204">
      <w:pPr>
        <w:rPr>
          <w:cs/>
        </w:rPr>
      </w:pPr>
      <w:r>
        <w:rPr>
          <w:cs/>
        </w:rPr>
        <w:br w:type="page"/>
      </w:r>
    </w:p>
    <w:p w:rsidR="00C41204" w:rsidRDefault="00C41204" w:rsidP="008E3AFD">
      <w:pPr>
        <w:spacing w:after="0"/>
        <w:rPr>
          <w:cs/>
        </w:rPr>
        <w:sectPr w:rsidR="00C41204" w:rsidSect="00C4120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41204" w:rsidRDefault="00C41204" w:rsidP="00C41204">
      <w:pPr>
        <w:pStyle w:val="Heading1"/>
        <w:rPr>
          <w:rFonts w:cs="Kalimati"/>
        </w:rPr>
      </w:pPr>
      <w:bookmarkStart w:id="20" w:name="_Toc134608579"/>
      <w:r>
        <w:rPr>
          <w:rFonts w:cs="Kalimati" w:hint="cs"/>
          <w:cs/>
        </w:rPr>
        <w:t>कृषि ज्ञान केन्द्र, गोरखाको शाखा र जिम्मेवार अधिकारी</w:t>
      </w:r>
      <w:bookmarkEnd w:id="20"/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127"/>
        <w:gridCol w:w="2205"/>
        <w:gridCol w:w="5958"/>
      </w:tblGrid>
      <w:tr w:rsidR="00C41204" w:rsidTr="00A62E73">
        <w:trPr>
          <w:trHeight w:val="565"/>
        </w:trPr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शाखा</w:t>
            </w:r>
          </w:p>
        </w:tc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जिम्मेवार अधिकारी</w:t>
            </w:r>
          </w:p>
        </w:tc>
      </w:tr>
      <w:tr w:rsidR="00C41204" w:rsidTr="00A62E73">
        <w:trPr>
          <w:trHeight w:val="565"/>
        </w:trPr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</w:t>
            </w:r>
          </w:p>
        </w:tc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C41204" w:rsidRPr="00C41204" w:rsidRDefault="00756B35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प्रमो</w:t>
            </w:r>
            <w:r w:rsidR="00D415C8">
              <w:rPr>
                <w:rFonts w:cs="Kalimati" w:hint="cs"/>
                <w:cs/>
              </w:rPr>
              <w:t>द गैह्रे/बासु पौडेल/हरि प्रसाद न्यौपाने</w:t>
            </w:r>
          </w:p>
        </w:tc>
      </w:tr>
      <w:tr w:rsidR="00C41204" w:rsidTr="00D415C8">
        <w:trPr>
          <w:trHeight w:val="539"/>
        </w:trPr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</w:t>
            </w:r>
          </w:p>
        </w:tc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C41204" w:rsidRPr="00C41204" w:rsidRDefault="00D415C8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दिनकरमणि आचार्य</w:t>
            </w:r>
          </w:p>
        </w:tc>
      </w:tr>
      <w:tr w:rsidR="00C41204" w:rsidTr="00A62E73">
        <w:trPr>
          <w:trHeight w:val="583"/>
        </w:trPr>
        <w:tc>
          <w:tcPr>
            <w:tcW w:w="0" w:type="auto"/>
          </w:tcPr>
          <w:p w:rsidR="00C41204" w:rsidRDefault="00C41204" w:rsidP="00C41204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0" w:type="auto"/>
          </w:tcPr>
          <w:p w:rsidR="00C41204" w:rsidRDefault="00C41204" w:rsidP="00C41204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प्रशासन फाँट</w:t>
            </w:r>
          </w:p>
        </w:tc>
        <w:tc>
          <w:tcPr>
            <w:tcW w:w="0" w:type="auto"/>
          </w:tcPr>
          <w:p w:rsidR="00C41204" w:rsidRPr="00C41204" w:rsidRDefault="00756B35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कमला खनाल</w:t>
            </w:r>
          </w:p>
        </w:tc>
      </w:tr>
    </w:tbl>
    <w:p w:rsidR="00C41204" w:rsidRDefault="00C41204" w:rsidP="00C41204">
      <w:pPr>
        <w:pStyle w:val="Heading1"/>
        <w:rPr>
          <w:rFonts w:cs="Kalimati"/>
        </w:rPr>
      </w:pPr>
      <w:bookmarkStart w:id="21" w:name="_Toc134608580"/>
      <w:r>
        <w:rPr>
          <w:rFonts w:cs="Kalimati" w:hint="cs"/>
          <w:cs/>
        </w:rPr>
        <w:t>सम्पादन गरेका मुख्य मुख्य कामको विवरण</w:t>
      </w:r>
      <w:bookmarkEnd w:id="21"/>
    </w:p>
    <w:p w:rsidR="00C41204" w:rsidRDefault="00A62E73" w:rsidP="00A62E73">
      <w:pPr>
        <w:pStyle w:val="Heading2"/>
        <w:rPr>
          <w:rFonts w:cs="Kalimati"/>
        </w:rPr>
      </w:pPr>
      <w:bookmarkStart w:id="22" w:name="_Toc134608581"/>
      <w:r>
        <w:rPr>
          <w:rFonts w:cs="Kalimati" w:hint="cs"/>
          <w:cs/>
        </w:rPr>
        <w:t>प्रशासन शाखा</w:t>
      </w:r>
      <w:bookmarkEnd w:id="22"/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आ.व. 2078/79 को असार मसान्तसम्म केन्द्रको बेरूजुको तत्थाङ्क अभिलेख कायम राखी फच्छौर्टको लागि आवश्यक पहल गरेको।</w:t>
      </w:r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विभिन्न निकायबाट विविध विषयमा सिफारिसका लागि अनुरोध भई आएका पत्र सम्बन्धित मन्त्रालय/निकायमा सिफारिस गरी पठाइएको।</w:t>
      </w:r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विनियोजन राजश्व तथा खर्चको लेखाङ्कन गरेको।</w:t>
      </w:r>
    </w:p>
    <w:p w:rsidR="003371FF" w:rsidRPr="00D415C8" w:rsidRDefault="00A62E73" w:rsidP="003371FF">
      <w:pPr>
        <w:pStyle w:val="ListParagraph"/>
        <w:numPr>
          <w:ilvl w:val="0"/>
          <w:numId w:val="8"/>
        </w:numPr>
        <w:rPr>
          <w:rFonts w:cs="Kalimati"/>
        </w:rPr>
      </w:pPr>
      <w:r w:rsidRPr="00D415C8">
        <w:rPr>
          <w:rFonts w:cs="Kalimati" w:hint="cs"/>
          <w:cs/>
        </w:rPr>
        <w:t>आ.ले.प, म.ले.प गराइको र बेरूजु फर्छ</w:t>
      </w:r>
      <w:r w:rsidR="00F42315">
        <w:rPr>
          <w:rFonts w:cs="Kalimati" w:hint="cs"/>
          <w:cs/>
        </w:rPr>
        <w:t>्</w:t>
      </w:r>
      <w:r w:rsidRPr="00D415C8">
        <w:rPr>
          <w:rFonts w:cs="Kalimati" w:hint="cs"/>
          <w:cs/>
        </w:rPr>
        <w:t xml:space="preserve">यौटको काम कारबाही सुरू गरेको </w:t>
      </w:r>
      <w:bookmarkStart w:id="23" w:name="_Toc134608582"/>
      <w:r w:rsidR="003371FF" w:rsidRPr="00D415C8">
        <w:rPr>
          <w:rFonts w:cs="Kalimati" w:hint="cs"/>
          <w:cs/>
        </w:rPr>
        <w:t>योजना शाखा</w:t>
      </w:r>
      <w:bookmarkEnd w:id="23"/>
    </w:p>
    <w:tbl>
      <w:tblPr>
        <w:tblStyle w:val="TableGrid"/>
        <w:tblW w:w="8949" w:type="dxa"/>
        <w:tblInd w:w="720" w:type="dxa"/>
        <w:tblLook w:val="04A0" w:firstRow="1" w:lastRow="0" w:firstColumn="1" w:lastColumn="0" w:noHBand="0" w:noVBand="1"/>
      </w:tblPr>
      <w:tblGrid>
        <w:gridCol w:w="888"/>
        <w:gridCol w:w="3720"/>
        <w:gridCol w:w="4341"/>
      </w:tblGrid>
      <w:tr w:rsidR="003371FF" w:rsidTr="00F42315">
        <w:trPr>
          <w:trHeight w:val="413"/>
        </w:trPr>
        <w:tc>
          <w:tcPr>
            <w:tcW w:w="888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3720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सम्पादित कार्यक्रम</w:t>
            </w:r>
          </w:p>
        </w:tc>
        <w:tc>
          <w:tcPr>
            <w:tcW w:w="4341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विवरण</w:t>
            </w:r>
          </w:p>
        </w:tc>
      </w:tr>
      <w:tr w:rsidR="00F42315" w:rsidTr="00F42315">
        <w:trPr>
          <w:trHeight w:val="413"/>
        </w:trPr>
        <w:tc>
          <w:tcPr>
            <w:tcW w:w="888" w:type="dxa"/>
          </w:tcPr>
          <w:p w:rsidR="00F42315" w:rsidRDefault="00F42315" w:rsidP="00A84340">
            <w:pPr>
              <w:pStyle w:val="ListParagraph"/>
              <w:ind w:left="0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3720" w:type="dxa"/>
          </w:tcPr>
          <w:p w:rsidR="00F42315" w:rsidRDefault="00F42315" w:rsidP="00A84340">
            <w:pPr>
              <w:pStyle w:val="ListParagraph"/>
              <w:ind w:left="0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 xml:space="preserve">कार्यक्रम सार्वजनिकीकरण </w:t>
            </w:r>
          </w:p>
        </w:tc>
        <w:tc>
          <w:tcPr>
            <w:tcW w:w="4341" w:type="dxa"/>
          </w:tcPr>
          <w:p w:rsidR="00F42315" w:rsidRDefault="00F42315" w:rsidP="00F42315">
            <w:pPr>
              <w:pStyle w:val="ListParagraph"/>
              <w:ind w:left="0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मिति २०८०/०५/१६ गते आ.व. २०८०/८१ मा सञ्चालन हुने कार्यक्रमहरुको सार्वजनिकीकरण गरिएको।</w:t>
            </w:r>
          </w:p>
        </w:tc>
      </w:tr>
      <w:tr w:rsidR="003371FF" w:rsidTr="00F42315">
        <w:trPr>
          <w:trHeight w:val="413"/>
        </w:trPr>
        <w:tc>
          <w:tcPr>
            <w:tcW w:w="888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२ </w:t>
            </w:r>
          </w:p>
        </w:tc>
        <w:tc>
          <w:tcPr>
            <w:tcW w:w="3720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स्थानिय तहका प्राविधिकहरूसँग समन्वयात्मक बैठक</w:t>
            </w:r>
          </w:p>
        </w:tc>
        <w:tc>
          <w:tcPr>
            <w:tcW w:w="4341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कार्यक्रमलाई कसरी प्रभावकारी बनाएर लैजाने भन्रे वारेमा छलफल भई मार्गनिर्देशन अनुसार काम गर्न सजिलो भएको</w:t>
            </w:r>
          </w:p>
        </w:tc>
      </w:tr>
      <w:tr w:rsidR="002E6FC6" w:rsidTr="00F42315">
        <w:trPr>
          <w:trHeight w:val="413"/>
        </w:trPr>
        <w:tc>
          <w:tcPr>
            <w:tcW w:w="888" w:type="dxa"/>
          </w:tcPr>
          <w:p w:rsidR="002E6FC6" w:rsidRDefault="00D415C8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3720" w:type="dxa"/>
          </w:tcPr>
          <w:p w:rsidR="002E6FC6" w:rsidRDefault="00251A6C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सु</w:t>
            </w:r>
            <w:r w:rsidR="002E6FC6">
              <w:rPr>
                <w:rFonts w:cs="Kalimati" w:hint="cs"/>
                <w:cs/>
              </w:rPr>
              <w:t>चना प्रकाशन</w:t>
            </w:r>
          </w:p>
        </w:tc>
        <w:tc>
          <w:tcPr>
            <w:tcW w:w="4341" w:type="dxa"/>
          </w:tcPr>
          <w:p w:rsidR="002E6FC6" w:rsidRDefault="002E6FC6" w:rsidP="00D415C8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प्रादेशिक का</w:t>
            </w:r>
            <w:r w:rsidR="00D415C8">
              <w:rPr>
                <w:rFonts w:cs="Kalimati" w:hint="cs"/>
                <w:cs/>
              </w:rPr>
              <w:t>र्यक्रम सञ्चालनको लागि मिति २०८०/०५/२४ गते</w:t>
            </w:r>
            <w:r w:rsidR="00251A6C">
              <w:rPr>
                <w:rFonts w:cs="Kalimati" w:hint="cs"/>
                <w:cs/>
              </w:rPr>
              <w:t xml:space="preserve"> सूचना प्रकाशन गरिएको</w:t>
            </w:r>
            <w:r w:rsidR="00D415C8">
              <w:rPr>
                <w:rFonts w:cs="Kalimati" w:hint="cs"/>
                <w:cs/>
              </w:rPr>
              <w:t>।</w:t>
            </w:r>
          </w:p>
        </w:tc>
      </w:tr>
    </w:tbl>
    <w:p w:rsidR="003371FF" w:rsidRDefault="003371FF" w:rsidP="003371FF">
      <w:pPr>
        <w:pStyle w:val="ListParagraph"/>
      </w:pPr>
    </w:p>
    <w:p w:rsidR="002E6FC6" w:rsidRPr="003371FF" w:rsidRDefault="002E6FC6" w:rsidP="002E6FC6">
      <w:pPr>
        <w:pStyle w:val="Heading2"/>
      </w:pPr>
      <w:bookmarkStart w:id="24" w:name="_Toc134608583"/>
      <w:r>
        <w:rPr>
          <w:rFonts w:cs="Kalimati" w:hint="cs"/>
          <w:cs/>
        </w:rPr>
        <w:t>विशेषज्ञ सेवा शाखा</w:t>
      </w:r>
      <w:bookmarkEnd w:id="24"/>
    </w:p>
    <w:p w:rsidR="00251A6C" w:rsidRPr="00410D94" w:rsidRDefault="00A62E73" w:rsidP="00410D94">
      <w:pPr>
        <w:rPr>
          <w:rFonts w:cs="Kalimati"/>
        </w:rPr>
      </w:pPr>
      <w:r w:rsidRPr="00410D94">
        <w:rPr>
          <w:rFonts w:cs="Kalimati" w:hint="cs"/>
          <w:cs/>
        </w:rPr>
        <w:t xml:space="preserve"> </w:t>
      </w:r>
    </w:p>
    <w:tbl>
      <w:tblPr>
        <w:tblStyle w:val="TableGrid"/>
        <w:tblW w:w="9338" w:type="dxa"/>
        <w:tblInd w:w="720" w:type="dxa"/>
        <w:tblLook w:val="04A0" w:firstRow="1" w:lastRow="0" w:firstColumn="1" w:lastColumn="0" w:noHBand="0" w:noVBand="1"/>
      </w:tblPr>
      <w:tblGrid>
        <w:gridCol w:w="927"/>
        <w:gridCol w:w="4114"/>
        <w:gridCol w:w="4297"/>
      </w:tblGrid>
      <w:tr w:rsidR="00251A6C" w:rsidTr="00A44CD4">
        <w:trPr>
          <w:trHeight w:val="413"/>
        </w:trPr>
        <w:tc>
          <w:tcPr>
            <w:tcW w:w="927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4114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सम्पादित कार्यक्रम</w:t>
            </w:r>
          </w:p>
        </w:tc>
        <w:tc>
          <w:tcPr>
            <w:tcW w:w="4297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विवरण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114" w:type="dxa"/>
          </w:tcPr>
          <w:p w:rsidR="00251A6C" w:rsidRPr="003371FF" w:rsidRDefault="00D415C8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रोग किराको फिल्ड अनुगमन</w:t>
            </w:r>
          </w:p>
        </w:tc>
        <w:tc>
          <w:tcPr>
            <w:tcW w:w="4297" w:type="dxa"/>
          </w:tcPr>
          <w:p w:rsidR="00251A6C" w:rsidRPr="003371FF" w:rsidRDefault="00F42315" w:rsidP="00D415C8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गो.न.पा-११, १०, ३ मा धान बालीमा लागेको मरुवा, फड्के किराको प्रकोपको पहिचान तथा रोग किरा नियन्त्रणको लागि कृषकहरुलाई सल्लाह सुझाव प्रदान</w:t>
            </w:r>
            <w:r w:rsidR="00251A6C">
              <w:rPr>
                <w:rFonts w:cs="Kalimati" w:hint="cs"/>
                <w:cs/>
              </w:rPr>
              <w:t xml:space="preserve"> गरिएको।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२ </w:t>
            </w:r>
          </w:p>
        </w:tc>
        <w:tc>
          <w:tcPr>
            <w:tcW w:w="4114" w:type="dxa"/>
          </w:tcPr>
          <w:p w:rsidR="00251A6C" w:rsidRPr="003371FF" w:rsidRDefault="00F42315" w:rsidP="00F42315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समुदायस्तरमा प्रशोधनयोग्य आलु उत्पादन कार्यक्रम सञ्चालनको लागि फिल्ड अनुगमन गरिएको।</w:t>
            </w:r>
            <w:r w:rsidR="00251A6C">
              <w:rPr>
                <w:rFonts w:cs="Kalimati" w:hint="cs"/>
                <w:cs/>
              </w:rPr>
              <w:t xml:space="preserve"> </w:t>
            </w:r>
          </w:p>
        </w:tc>
        <w:tc>
          <w:tcPr>
            <w:tcW w:w="4297" w:type="dxa"/>
          </w:tcPr>
          <w:p w:rsidR="00251A6C" w:rsidRPr="003371FF" w:rsidRDefault="00F42315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अजिरकोट गा.पा, सिरानचोक गा.पा, शहिदलखन गा.पा तथा गो.न.पा-११ मा फिल्ड अवलोकन गरिएको।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B43009" w:rsidRDefault="00F42315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114" w:type="dxa"/>
          </w:tcPr>
          <w:p w:rsidR="00251A6C" w:rsidRPr="00B43009" w:rsidRDefault="00B43009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प्रयोगशाला सेवा सञ्‍चालन</w:t>
            </w:r>
          </w:p>
        </w:tc>
        <w:tc>
          <w:tcPr>
            <w:tcW w:w="4297" w:type="dxa"/>
          </w:tcPr>
          <w:p w:rsidR="00251A6C" w:rsidRPr="00B43009" w:rsidRDefault="00AF050A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कृषकद्वारा यस कार्यालयमा ल्याईएका </w:t>
            </w:r>
            <w:r w:rsidR="00F42315">
              <w:rPr>
                <w:rFonts w:cs="Kalimati" w:hint="cs"/>
                <w:cs/>
              </w:rPr>
              <w:t>१०</w:t>
            </w:r>
            <w:r w:rsidR="00A44CD4">
              <w:rPr>
                <w:rFonts w:cs="Kalimati" w:hint="cs"/>
                <w:cs/>
              </w:rPr>
              <w:t xml:space="preserve"> वटा नमुनाहरूको जाँच गरिएको</w:t>
            </w:r>
          </w:p>
        </w:tc>
      </w:tr>
    </w:tbl>
    <w:p w:rsidR="00747C81" w:rsidRDefault="00747C81" w:rsidP="00747C81">
      <w:pPr>
        <w:pStyle w:val="Heading1"/>
        <w:numPr>
          <w:ilvl w:val="0"/>
          <w:numId w:val="0"/>
        </w:numPr>
        <w:ind w:left="180"/>
        <w:rPr>
          <w:cs/>
        </w:rPr>
      </w:pPr>
    </w:p>
    <w:p w:rsidR="00747C81" w:rsidRDefault="00747C81">
      <w:pPr>
        <w:rPr>
          <w:rFonts w:eastAsiaTheme="majorEastAsia" w:cstheme="majorBidi"/>
          <w:b/>
          <w:bCs/>
          <w:color w:val="000000" w:themeColor="text1"/>
          <w:sz w:val="28"/>
          <w:szCs w:val="25"/>
          <w:cs/>
        </w:rPr>
      </w:pPr>
      <w:r>
        <w:rPr>
          <w:cs/>
        </w:rPr>
        <w:br w:type="page"/>
      </w:r>
    </w:p>
    <w:p w:rsidR="00A62E73" w:rsidRPr="00747C81" w:rsidRDefault="00775105" w:rsidP="00454A0A">
      <w:pPr>
        <w:pStyle w:val="Heading1"/>
        <w:rPr>
          <w:rFonts w:cs="Kalimati"/>
        </w:rPr>
      </w:pPr>
      <w:bookmarkStart w:id="25" w:name="_Toc134608584"/>
      <w:r w:rsidRPr="00747C81">
        <w:rPr>
          <w:rFonts w:cs="Kalimati" w:hint="cs"/>
          <w:cs/>
        </w:rPr>
        <w:t>सुचना अधिकारी र प्रमुखको नाम पद</w:t>
      </w:r>
      <w:bookmarkEnd w:id="25"/>
    </w:p>
    <w:p w:rsidR="00775105" w:rsidRPr="00454A0A" w:rsidRDefault="00775105" w:rsidP="00775105">
      <w:pPr>
        <w:jc w:val="center"/>
        <w:rPr>
          <w:rFonts w:cs="Kalimati"/>
          <w:b/>
          <w:bCs/>
        </w:rPr>
      </w:pPr>
      <w:r w:rsidRPr="00454A0A">
        <w:rPr>
          <w:rFonts w:cs="Kalimati" w:hint="cs"/>
          <w:b/>
          <w:bCs/>
          <w:cs/>
        </w:rPr>
        <w:t>सुचना अधिकारीः</w:t>
      </w:r>
    </w:p>
    <w:p w:rsidR="00775105" w:rsidRDefault="00D415C8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नामः प्रमोद गैह्रे</w:t>
      </w:r>
    </w:p>
    <w:p w:rsidR="00775105" w:rsidRDefault="00775105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पदः बागवानी विकास अधिकृत</w:t>
      </w:r>
    </w:p>
    <w:p w:rsidR="00775105" w:rsidRDefault="00775105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सम्पर्क नः 9846361918/9856040649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cs="Kalimati" w:hint="cs"/>
          <w:cs/>
        </w:rPr>
        <w:t xml:space="preserve">इमेल ठेगानाः </w:t>
      </w:r>
      <w:hyperlink r:id="rId17" w:history="1">
        <w:r w:rsidRPr="00811F76">
          <w:rPr>
            <w:rStyle w:val="Hyperlink"/>
            <w:rFonts w:asciiTheme="minorHAnsi" w:hAnsiTheme="minorHAnsi" w:cs="Kalimati"/>
          </w:rPr>
          <w:t>akcgorkha@gmail.com</w:t>
        </w:r>
      </w:hyperlink>
    </w:p>
    <w:p w:rsidR="00775105" w:rsidRPr="00454A0A" w:rsidRDefault="00775105" w:rsidP="00775105">
      <w:pPr>
        <w:jc w:val="center"/>
        <w:rPr>
          <w:rFonts w:asciiTheme="minorHAnsi" w:hAnsiTheme="minorHAnsi" w:cs="Kalimati"/>
          <w:b/>
          <w:bCs/>
        </w:rPr>
      </w:pPr>
      <w:r w:rsidRPr="00454A0A">
        <w:rPr>
          <w:rFonts w:asciiTheme="minorHAnsi" w:hAnsiTheme="minorHAnsi" w:cs="Kalimati" w:hint="cs"/>
          <w:b/>
          <w:bCs/>
          <w:cs/>
        </w:rPr>
        <w:t>प्रमुखः</w:t>
      </w:r>
    </w:p>
    <w:p w:rsidR="00775105" w:rsidRDefault="00D415C8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नामः निलकण्ठ पोखरेल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पदः प्रमुख (अधिकृतस्तर दशौँ)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सम्पर्क नः 9856030649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 xml:space="preserve">इमेल ठेगानाः </w:t>
      </w:r>
      <w:hyperlink r:id="rId18" w:history="1">
        <w:r w:rsidRPr="00811F76">
          <w:rPr>
            <w:rStyle w:val="Hyperlink"/>
            <w:rFonts w:asciiTheme="minorHAnsi" w:hAnsiTheme="minorHAnsi" w:cs="Kalimati"/>
          </w:rPr>
          <w:t>akcgorkha@gmail.com</w:t>
        </w:r>
      </w:hyperlink>
    </w:p>
    <w:p w:rsidR="00775105" w:rsidRPr="00747C81" w:rsidRDefault="00775105" w:rsidP="00566C82">
      <w:pPr>
        <w:pStyle w:val="Heading1"/>
        <w:rPr>
          <w:rFonts w:cs="Kalimati"/>
        </w:rPr>
      </w:pPr>
      <w:bookmarkStart w:id="26" w:name="_Toc134608585"/>
      <w:r w:rsidRPr="00747C81">
        <w:rPr>
          <w:rFonts w:cs="Kalimati" w:hint="cs"/>
          <w:cs/>
        </w:rPr>
        <w:t>आर्थिक कारोबार सम्बन्धी आद्यावधिक विवरण</w:t>
      </w:r>
      <w:bookmarkEnd w:id="26"/>
    </w:p>
    <w:p w:rsidR="00775105" w:rsidRDefault="00775105" w:rsidP="00566C82">
      <w:pPr>
        <w:pStyle w:val="Heading2"/>
        <w:rPr>
          <w:rFonts w:cs="Kalimati" w:hint="cs"/>
        </w:rPr>
      </w:pPr>
      <w:bookmarkStart w:id="27" w:name="_Toc134608586"/>
      <w:r w:rsidRPr="00747C81">
        <w:rPr>
          <w:rFonts w:cs="Kalimati" w:hint="cs"/>
          <w:cs/>
        </w:rPr>
        <w:t>बार्ष</w:t>
      </w:r>
      <w:r w:rsidR="00A84340">
        <w:rPr>
          <w:rFonts w:cs="Kalimati" w:hint="cs"/>
          <w:cs/>
        </w:rPr>
        <w:t>िक बित्तिय प्रगति प्रतिवेदन 20८०/8१</w:t>
      </w:r>
      <w:r w:rsidRPr="00747C81">
        <w:rPr>
          <w:rFonts w:cs="Kalimati" w:hint="cs"/>
          <w:cs/>
        </w:rPr>
        <w:t xml:space="preserve"> (प्रथम चौमासिक)</w:t>
      </w:r>
      <w:bookmarkEnd w:id="27"/>
      <w:r w:rsidR="00A67B07">
        <w:rPr>
          <w:rFonts w:asciiTheme="minorHAnsi" w:hAnsiTheme="minorHAnsi" w:cs="Kalimati"/>
        </w:rPr>
        <w:t>:</w:t>
      </w:r>
      <w:r w:rsidR="00A67B07">
        <w:rPr>
          <w:rFonts w:asciiTheme="minorHAnsi" w:hAnsiTheme="minorHAnsi" w:cs="Kalimati" w:hint="cs"/>
          <w:cs/>
        </w:rPr>
        <w:t xml:space="preserve"> बजेट रु हजारमा</w:t>
      </w:r>
    </w:p>
    <w:p w:rsidR="00F42315" w:rsidRPr="00F42315" w:rsidRDefault="00A67B07" w:rsidP="00F42315">
      <w:pPr>
        <w:rPr>
          <w:rFonts w:hint="cs"/>
          <w:cs/>
        </w:rPr>
      </w:pPr>
      <w:r w:rsidRPr="00A67B07">
        <w:rPr>
          <w:rFonts w:hint="cs"/>
        </w:rPr>
        <w:drawing>
          <wp:inline distT="0" distB="0" distL="0" distR="0" wp14:anchorId="50AC8202" wp14:editId="05046E95">
            <wp:extent cx="6416703" cy="291812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59" cy="29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B0" w:rsidRPr="00A84340" w:rsidRDefault="008236B0" w:rsidP="00566C82">
      <w:pPr>
        <w:ind w:left="-990"/>
        <w:rPr>
          <w:rFonts w:asciiTheme="minorHAnsi" w:hAnsiTheme="minorHAnsi"/>
        </w:rPr>
      </w:pPr>
    </w:p>
    <w:p w:rsidR="005268D6" w:rsidRDefault="005268D6">
      <w:pPr>
        <w:rPr>
          <w:rFonts w:cs="Kalimati"/>
        </w:rPr>
      </w:pPr>
    </w:p>
    <w:p w:rsidR="00747C81" w:rsidRDefault="00747C81">
      <w:pPr>
        <w:rPr>
          <w:rFonts w:eastAsiaTheme="majorEastAsia" w:cs="Kalimati"/>
          <w:b/>
          <w:bCs/>
          <w:color w:val="000000" w:themeColor="text1"/>
          <w:sz w:val="26"/>
          <w:szCs w:val="23"/>
          <w:cs/>
        </w:rPr>
      </w:pPr>
      <w:r>
        <w:rPr>
          <w:rFonts w:cs="Kalimati"/>
          <w:cs/>
        </w:rPr>
        <w:br w:type="page"/>
      </w:r>
    </w:p>
    <w:p w:rsidR="00915F23" w:rsidRDefault="00915F23" w:rsidP="00915F23">
      <w:pPr>
        <w:pStyle w:val="Heading2"/>
        <w:rPr>
          <w:rFonts w:cs="Kalimati"/>
        </w:rPr>
      </w:pPr>
      <w:bookmarkStart w:id="28" w:name="_Toc134608587"/>
      <w:r>
        <w:rPr>
          <w:rFonts w:cs="Kalimati" w:hint="cs"/>
          <w:cs/>
        </w:rPr>
        <w:t>बेरूजु विवरण</w:t>
      </w:r>
      <w:bookmarkEnd w:id="28"/>
    </w:p>
    <w:tbl>
      <w:tblPr>
        <w:tblW w:w="5432" w:type="pct"/>
        <w:tblLook w:val="04A0" w:firstRow="1" w:lastRow="0" w:firstColumn="1" w:lastColumn="0" w:noHBand="0" w:noVBand="1"/>
      </w:tblPr>
      <w:tblGrid>
        <w:gridCol w:w="625"/>
        <w:gridCol w:w="1584"/>
        <w:gridCol w:w="1584"/>
        <w:gridCol w:w="1549"/>
        <w:gridCol w:w="1271"/>
        <w:gridCol w:w="1419"/>
        <w:gridCol w:w="830"/>
        <w:gridCol w:w="759"/>
        <w:gridCol w:w="782"/>
      </w:tblGrid>
      <w:tr w:rsidR="0095043F" w:rsidRPr="0095043F" w:rsidTr="0095043F">
        <w:trPr>
          <w:trHeight w:val="223"/>
        </w:trPr>
        <w:tc>
          <w:tcPr>
            <w:tcW w:w="46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कृषि विकास निर्देशनालय पोखरा मातहतका निकायको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95043F" w:rsidRPr="0095043F" w:rsidTr="0095043F">
        <w:trPr>
          <w:trHeight w:val="301"/>
        </w:trPr>
        <w:tc>
          <w:tcPr>
            <w:tcW w:w="46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बेरुजु विवरणःआ.व. २०८०/८१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95043F" w:rsidRPr="0095043F" w:rsidTr="0095043F">
        <w:trPr>
          <w:trHeight w:val="301"/>
        </w:trPr>
        <w:tc>
          <w:tcPr>
            <w:tcW w:w="46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कार्यालयको नाम र ठेगाना :</w:t>
            </w:r>
            <w:r w:rsidRPr="0095043F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कृषि ज्ञान केन्द्र</w:t>
            </w:r>
            <w:r w:rsidRPr="0095043F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95043F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गोरखा।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95043F" w:rsidRPr="0095043F" w:rsidTr="0095043F">
        <w:trPr>
          <w:trHeight w:val="109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बेरुजुको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किसिम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आ.व.२०७९/८०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भन्दा पहिलेको जम्मा बेरुजू रु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आ.व.२०७९/८०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को मात्र जम्मा बेरुजू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जम्मा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बेरुजू हालसम्मको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चालु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आ.व. २०८०//८१मा फर्छौट भएको रु.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फछर्यौट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हुन वाँकी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फर्छौट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प्रतिशत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95043F" w:rsidRPr="0095043F" w:rsidTr="0095043F">
        <w:trPr>
          <w:trHeight w:val="30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नियमित गर्नु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पर्ने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5020767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152699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5173466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95043F" w:rsidRPr="0095043F" w:rsidTr="0095043F">
        <w:trPr>
          <w:trHeight w:val="3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असुली</w:t>
            </w: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</w:t>
            </w:r>
            <w:bookmarkStart w:id="29" w:name="_GoBack"/>
            <w:bookmarkEnd w:id="29"/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गर्नु पर्ने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164518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164518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67274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97244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40.89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95043F" w:rsidRPr="0095043F" w:rsidTr="0095043F">
        <w:trPr>
          <w:trHeight w:val="301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जम्मा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5020767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324513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5345280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67274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164518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3F" w:rsidRPr="0095043F" w:rsidRDefault="0095043F" w:rsidP="0095043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95043F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</w:tbl>
    <w:p w:rsidR="008236B0" w:rsidRPr="008236B0" w:rsidRDefault="008236B0" w:rsidP="008236B0">
      <w:pPr>
        <w:rPr>
          <w:rFonts w:hint="cs"/>
          <w:cs/>
        </w:rPr>
      </w:pPr>
    </w:p>
    <w:p w:rsidR="00915F23" w:rsidRDefault="00915F23" w:rsidP="00915F23">
      <w:pPr>
        <w:pStyle w:val="Heading2"/>
        <w:rPr>
          <w:rFonts w:cs="Kalimati"/>
        </w:rPr>
      </w:pPr>
      <w:bookmarkStart w:id="30" w:name="_Toc134608588"/>
      <w:r>
        <w:rPr>
          <w:rFonts w:cs="Kalimati" w:hint="cs"/>
          <w:cs/>
        </w:rPr>
        <w:t>राजस्व विवरण</w:t>
      </w:r>
      <w:bookmarkEnd w:id="30"/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569"/>
        <w:gridCol w:w="1889"/>
        <w:gridCol w:w="1265"/>
        <w:gridCol w:w="1731"/>
        <w:gridCol w:w="3061"/>
        <w:gridCol w:w="2023"/>
      </w:tblGrid>
      <w:tr w:rsidR="00A93DC9" w:rsidRPr="00A93DC9" w:rsidTr="00D415C8">
        <w:trPr>
          <w:trHeight w:val="462"/>
        </w:trPr>
        <w:tc>
          <w:tcPr>
            <w:tcW w:w="10538" w:type="dxa"/>
            <w:gridSpan w:val="6"/>
            <w:noWrap/>
            <w:hideMark/>
          </w:tcPr>
          <w:p w:rsidR="00A93DC9" w:rsidRPr="00A93DC9" w:rsidRDefault="00A93DC9" w:rsidP="00D415C8">
            <w:pPr>
              <w:rPr>
                <w:rFonts w:ascii="Calibri" w:eastAsia="Times New Roman" w:hAnsi="Calibri" w:cs="Kalimati"/>
                <w:b/>
                <w:bCs/>
                <w:color w:val="000000"/>
                <w:sz w:val="22"/>
                <w:szCs w:val="22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  <w:cs/>
              </w:rPr>
              <w:t>कार्यालयको नाम र ठेगानाः कृषि ज्ञान केन्द्र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  <w:cs/>
              </w:rPr>
              <w:t>गोरखा।</w:t>
            </w:r>
          </w:p>
        </w:tc>
      </w:tr>
      <w:tr w:rsidR="00A93DC9" w:rsidRPr="00A93DC9" w:rsidTr="00D415C8">
        <w:trPr>
          <w:trHeight w:val="764"/>
        </w:trPr>
        <w:tc>
          <w:tcPr>
            <w:tcW w:w="569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राजश्व प्राप्त भएको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श्रोत को विवरण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प्रथम चैमासिक मात्र</w:t>
            </w:r>
          </w:p>
        </w:tc>
        <w:tc>
          <w:tcPr>
            <w:tcW w:w="1731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द्धितिय चौमासिक मात्र</w:t>
            </w:r>
          </w:p>
        </w:tc>
        <w:tc>
          <w:tcPr>
            <w:tcW w:w="3061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तृतिय चौमासिक मात्र</w:t>
            </w:r>
          </w:p>
        </w:tc>
        <w:tc>
          <w:tcPr>
            <w:tcW w:w="2023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वार्षिक राजश्व जम्मा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रु.)</w:t>
            </w:r>
          </w:p>
        </w:tc>
      </w:tr>
      <w:tr w:rsidR="00A93DC9" w:rsidRPr="00A93DC9" w:rsidTr="0095043F">
        <w:trPr>
          <w:trHeight w:val="377"/>
        </w:trPr>
        <w:tc>
          <w:tcPr>
            <w:tcW w:w="569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D415C8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बेरुजु</w:t>
            </w:r>
          </w:p>
        </w:tc>
        <w:tc>
          <w:tcPr>
            <w:tcW w:w="1265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३४५१०</w:t>
            </w:r>
          </w:p>
        </w:tc>
        <w:tc>
          <w:tcPr>
            <w:tcW w:w="173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५५०६४</w:t>
            </w:r>
          </w:p>
        </w:tc>
        <w:tc>
          <w:tcPr>
            <w:tcW w:w="306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0</w:t>
            </w:r>
          </w:p>
        </w:tc>
        <w:tc>
          <w:tcPr>
            <w:tcW w:w="2023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८९५७४</w:t>
            </w:r>
          </w:p>
        </w:tc>
      </w:tr>
      <w:tr w:rsidR="00A93DC9" w:rsidRPr="00A93DC9" w:rsidTr="0095043F">
        <w:trPr>
          <w:trHeight w:val="503"/>
        </w:trPr>
        <w:tc>
          <w:tcPr>
            <w:tcW w:w="569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D415C8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माटो परिक्षण</w:t>
            </w:r>
          </w:p>
        </w:tc>
        <w:tc>
          <w:tcPr>
            <w:tcW w:w="1265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२००</w:t>
            </w:r>
          </w:p>
        </w:tc>
        <w:tc>
          <w:tcPr>
            <w:tcW w:w="173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१०१०</w:t>
            </w:r>
          </w:p>
        </w:tc>
        <w:tc>
          <w:tcPr>
            <w:tcW w:w="306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275</w:t>
            </w:r>
          </w:p>
        </w:tc>
        <w:tc>
          <w:tcPr>
            <w:tcW w:w="2023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१४८५</w:t>
            </w:r>
          </w:p>
        </w:tc>
      </w:tr>
      <w:tr w:rsidR="00A93DC9" w:rsidRPr="00A93DC9" w:rsidTr="0095043F">
        <w:trPr>
          <w:trHeight w:val="377"/>
        </w:trPr>
        <w:tc>
          <w:tcPr>
            <w:tcW w:w="569" w:type="dxa"/>
            <w:noWrap/>
            <w:hideMark/>
          </w:tcPr>
          <w:p w:rsidR="00A93DC9" w:rsidRPr="00A93DC9" w:rsidRDefault="00A93DC9" w:rsidP="00D415C8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D415C8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कृषि उत्पादन बिक्रि</w:t>
            </w:r>
          </w:p>
        </w:tc>
        <w:tc>
          <w:tcPr>
            <w:tcW w:w="1265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०</w:t>
            </w:r>
          </w:p>
        </w:tc>
        <w:tc>
          <w:tcPr>
            <w:tcW w:w="173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१९९४०</w:t>
            </w:r>
          </w:p>
        </w:tc>
        <w:tc>
          <w:tcPr>
            <w:tcW w:w="3061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120000</w:t>
            </w:r>
          </w:p>
        </w:tc>
        <w:tc>
          <w:tcPr>
            <w:tcW w:w="2023" w:type="dxa"/>
            <w:noWrap/>
          </w:tcPr>
          <w:p w:rsidR="00A93DC9" w:rsidRP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१३९९४०</w:t>
            </w:r>
          </w:p>
        </w:tc>
      </w:tr>
      <w:tr w:rsidR="00A93DC9" w:rsidRPr="00A93DC9" w:rsidTr="00D415C8">
        <w:trPr>
          <w:trHeight w:val="467"/>
        </w:trPr>
        <w:tc>
          <w:tcPr>
            <w:tcW w:w="2458" w:type="dxa"/>
            <w:gridSpan w:val="2"/>
            <w:noWrap/>
            <w:hideMark/>
          </w:tcPr>
          <w:p w:rsidR="00A93DC9" w:rsidRPr="00A93DC9" w:rsidRDefault="00A93DC9" w:rsidP="00D415C8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     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1265" w:type="dxa"/>
            <w:noWrap/>
          </w:tcPr>
          <w:p w:rsidR="00A93DC9" w:rsidRPr="00A93DC9" w:rsidRDefault="00A93DC9" w:rsidP="00D415C8">
            <w:pPr>
              <w:spacing w:after="200" w:line="276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34710</w:t>
            </w:r>
          </w:p>
        </w:tc>
        <w:tc>
          <w:tcPr>
            <w:tcW w:w="1731" w:type="dxa"/>
            <w:noWrap/>
          </w:tcPr>
          <w:p w:rsid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७६०१४</w:t>
            </w:r>
          </w:p>
        </w:tc>
        <w:tc>
          <w:tcPr>
            <w:tcW w:w="3061" w:type="dxa"/>
            <w:noWrap/>
          </w:tcPr>
          <w:p w:rsid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120275</w:t>
            </w:r>
          </w:p>
        </w:tc>
        <w:tc>
          <w:tcPr>
            <w:tcW w:w="2023" w:type="dxa"/>
            <w:noWrap/>
          </w:tcPr>
          <w:p w:rsidR="00A93DC9" w:rsidRDefault="00A93DC9" w:rsidP="00D415C8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230999</w:t>
            </w:r>
          </w:p>
        </w:tc>
      </w:tr>
    </w:tbl>
    <w:p w:rsidR="008236B0" w:rsidRPr="008236B0" w:rsidRDefault="008236B0" w:rsidP="008236B0"/>
    <w:p w:rsidR="00915F23" w:rsidRDefault="00915F23" w:rsidP="00915F23">
      <w:pPr>
        <w:pStyle w:val="Heading1"/>
        <w:rPr>
          <w:rFonts w:cs="Kalimati"/>
        </w:rPr>
      </w:pPr>
      <w:r>
        <w:rPr>
          <w:rFonts w:hint="cs"/>
          <w:cs/>
        </w:rPr>
        <w:t xml:space="preserve"> </w:t>
      </w:r>
      <w:bookmarkStart w:id="31" w:name="_Toc134608589"/>
      <w:r>
        <w:rPr>
          <w:rFonts w:cs="Kalimati" w:hint="cs"/>
          <w:cs/>
        </w:rPr>
        <w:t>कृषि ज्ञान केन्द्र, गोरखाको कार्यक्षेत्र रहेको पालिकामा कार्यरत कृषि प्राविधिकहरूको सम्पर्क विवरण</w:t>
      </w:r>
      <w:bookmarkEnd w:id="31"/>
    </w:p>
    <w:tbl>
      <w:tblPr>
        <w:tblW w:w="10718" w:type="dxa"/>
        <w:tblInd w:w="-451" w:type="dxa"/>
        <w:tblLook w:val="04A0" w:firstRow="1" w:lastRow="0" w:firstColumn="1" w:lastColumn="0" w:noHBand="0" w:noVBand="1"/>
      </w:tblPr>
      <w:tblGrid>
        <w:gridCol w:w="697"/>
        <w:gridCol w:w="1647"/>
        <w:gridCol w:w="1447"/>
        <w:gridCol w:w="1976"/>
        <w:gridCol w:w="1812"/>
        <w:gridCol w:w="3139"/>
      </w:tblGrid>
      <w:tr w:rsidR="00747C81" w:rsidRPr="00746200" w:rsidTr="00747C81">
        <w:trPr>
          <w:trHeight w:val="11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जिल्ला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स्थानीय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तहको नाम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प्राविधिकको नाम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सम्पर्क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ईमेल</w:t>
            </w:r>
          </w:p>
        </w:tc>
      </w:tr>
      <w:tr w:rsidR="00747C81" w:rsidRPr="00746200" w:rsidTr="00747C81">
        <w:trPr>
          <w:trHeight w:val="46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गोरखा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गोरखा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नवीन अधिकारी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९८५६०७५३८८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5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गोरखा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सुनिता डगौंरा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९८४५४०२७९४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0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sunitadangaura77@gmail.com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सुजन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दवाडी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९८४९९४३१८०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1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sujandawadi2@gmail.com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पुष्पा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कार्की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९८४५२६४०९४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2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kapuspa5@gmail.com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गणेश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कार्की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९८१३८७७४०९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3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karkiganesh020@gmail.com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चुमनुव्री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ईमान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९७४३१२३७८३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कृष्ण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 भट्टराइ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विकास 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९८५२६८५६७८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4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kpbhttarai59@gmail.com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रुपा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श्रेष्ठ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९८६०७५८१८६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5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rupa.shrestha35@gmail.com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सुदिपा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तिवारी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९८४५३२८७६६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6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sudipatiwari8@gmail.com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दिपेन्द्र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बिष्ट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९८६५०७८५०१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7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bistdipendra53@gmail.com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निरमाया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थापा मगर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९८६१५१६५०८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8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nirmayathapa958@gmail.com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आयुषा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पन्त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स्वयमसेवक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९८६०९५९६८१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धार्चे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सुरेन्द्र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९८४५७०६४५४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9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suren.grg96@gmail.com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धार्चे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असल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९८६१०१७९११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रोका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९८४६२५५५८८५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 १ र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शिला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कोइराला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९८४६०९८७६७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 ४ र 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बिनिता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भण्डारी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९८४६०८५६८८३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प्रजा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९८६५१५४२८४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अभिशेक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९८११८१६८१४७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कृति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श्रेष्ठ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९८४७७६०९४४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बिर्सना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तिवारी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९८२४१६७१२८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दिक्षा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खनाल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९८०६५५४७९२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सिरानचोक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राम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सुरत थारु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९८४८१४३५६३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0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chaudharyramsurat243@gmail.com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पोख्ररेल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९८४९९११२७१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D415C8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1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samirpokhrel90@gmail.com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दिपक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 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९८४८९१९८४३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दवाडी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९८५६०७०७७६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९८०४१७४३७१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समिक्षा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पौडेल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९८६७६६७२८५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विनोद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विश्वकर्मा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९८६५००४३३५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प्रेम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प्रकाश आर सी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९८६७७५१७६४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आशा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चौधरी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९८६८०४९६०४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छन्द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कुमार श्रेष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्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९८६७९७१०८९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लक्ष्मी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देवकोटा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सहाकस्तर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पाचौ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९८४६५८९९३२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चण्डिका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९८४६०८७२४१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राजु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९८६७१११११९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भिमसेनथा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प्रविन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लामिछाने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९८०५३०२१३०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भिमसेनथा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सिर्जना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९८४६३४०१०१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</w:tbl>
    <w:p w:rsidR="00747C81" w:rsidRDefault="00747C81" w:rsidP="00747C81"/>
    <w:p w:rsidR="00747C81" w:rsidRPr="00747C81" w:rsidRDefault="00747C81" w:rsidP="00747C81"/>
    <w:p w:rsidR="00775105" w:rsidRPr="00775105" w:rsidRDefault="00775105" w:rsidP="00775105"/>
    <w:p w:rsidR="00C41204" w:rsidRPr="00FF6333" w:rsidRDefault="00C41204" w:rsidP="00C41204">
      <w:pPr>
        <w:rPr>
          <w:rFonts w:asciiTheme="minorHAnsi" w:hAnsiTheme="minorHAnsi"/>
        </w:rPr>
      </w:pPr>
    </w:p>
    <w:sectPr w:rsidR="00C41204" w:rsidRPr="00FF6333" w:rsidSect="00C4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A1" w:rsidRDefault="002E2AA1" w:rsidP="00454568">
      <w:pPr>
        <w:spacing w:after="0" w:line="240" w:lineRule="auto"/>
      </w:pPr>
      <w:r>
        <w:separator/>
      </w:r>
    </w:p>
  </w:endnote>
  <w:endnote w:type="continuationSeparator" w:id="0">
    <w:p w:rsidR="002E2AA1" w:rsidRDefault="002E2AA1" w:rsidP="004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A1" w:rsidRDefault="002E2AA1" w:rsidP="00454568">
      <w:pPr>
        <w:spacing w:after="0" w:line="240" w:lineRule="auto"/>
      </w:pPr>
      <w:r>
        <w:separator/>
      </w:r>
    </w:p>
  </w:footnote>
  <w:footnote w:type="continuationSeparator" w:id="0">
    <w:p w:rsidR="002E2AA1" w:rsidRDefault="002E2AA1" w:rsidP="004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40" w:rsidRDefault="00A84340">
    <w:pPr>
      <w:pStyle w:val="Header"/>
      <w:jc w:val="right"/>
    </w:pPr>
  </w:p>
  <w:p w:rsidR="00A84340" w:rsidRDefault="00A8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4340" w:rsidRDefault="00A843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340" w:rsidRDefault="00A8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B"/>
    <w:multiLevelType w:val="hybridMultilevel"/>
    <w:tmpl w:val="8136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453B3C"/>
    <w:multiLevelType w:val="hybridMultilevel"/>
    <w:tmpl w:val="3C5859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4E4F0A"/>
    <w:multiLevelType w:val="hybridMultilevel"/>
    <w:tmpl w:val="1580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2EE6"/>
    <w:multiLevelType w:val="hybridMultilevel"/>
    <w:tmpl w:val="C63E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2288"/>
    <w:multiLevelType w:val="hybridMultilevel"/>
    <w:tmpl w:val="FCA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15F6"/>
    <w:multiLevelType w:val="hybridMultilevel"/>
    <w:tmpl w:val="79C0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82CAA"/>
    <w:multiLevelType w:val="hybridMultilevel"/>
    <w:tmpl w:val="D43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6DC4"/>
    <w:multiLevelType w:val="multilevel"/>
    <w:tmpl w:val="750270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Kalimat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Kalimati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4FD4F57"/>
    <w:multiLevelType w:val="hybridMultilevel"/>
    <w:tmpl w:val="F95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F72A8"/>
    <w:multiLevelType w:val="hybridMultilevel"/>
    <w:tmpl w:val="D23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0A3F"/>
    <w:multiLevelType w:val="hybridMultilevel"/>
    <w:tmpl w:val="7C32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3269"/>
    <w:multiLevelType w:val="hybridMultilevel"/>
    <w:tmpl w:val="651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C0362"/>
    <w:multiLevelType w:val="hybridMultilevel"/>
    <w:tmpl w:val="0430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13922"/>
    <w:multiLevelType w:val="hybridMultilevel"/>
    <w:tmpl w:val="12F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424F"/>
    <w:multiLevelType w:val="hybridMultilevel"/>
    <w:tmpl w:val="363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9731B"/>
    <w:multiLevelType w:val="hybridMultilevel"/>
    <w:tmpl w:val="470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6"/>
    <w:rsid w:val="00011CA0"/>
    <w:rsid w:val="00024F42"/>
    <w:rsid w:val="000631B1"/>
    <w:rsid w:val="000B6F57"/>
    <w:rsid w:val="0010351D"/>
    <w:rsid w:val="00251A6C"/>
    <w:rsid w:val="002575CA"/>
    <w:rsid w:val="00257A86"/>
    <w:rsid w:val="00265490"/>
    <w:rsid w:val="002776A2"/>
    <w:rsid w:val="00295987"/>
    <w:rsid w:val="002A6FEA"/>
    <w:rsid w:val="002E255E"/>
    <w:rsid w:val="002E2AA1"/>
    <w:rsid w:val="002E6FC6"/>
    <w:rsid w:val="00327038"/>
    <w:rsid w:val="003371FF"/>
    <w:rsid w:val="00370738"/>
    <w:rsid w:val="003B5F8D"/>
    <w:rsid w:val="00410D94"/>
    <w:rsid w:val="00454568"/>
    <w:rsid w:val="00454A0A"/>
    <w:rsid w:val="004631CE"/>
    <w:rsid w:val="00500368"/>
    <w:rsid w:val="005268D6"/>
    <w:rsid w:val="00560DFC"/>
    <w:rsid w:val="00566C82"/>
    <w:rsid w:val="005C432B"/>
    <w:rsid w:val="005C7B89"/>
    <w:rsid w:val="006265CD"/>
    <w:rsid w:val="006C68FF"/>
    <w:rsid w:val="006F7854"/>
    <w:rsid w:val="0070611A"/>
    <w:rsid w:val="007257EA"/>
    <w:rsid w:val="00747C81"/>
    <w:rsid w:val="00756B35"/>
    <w:rsid w:val="00775105"/>
    <w:rsid w:val="007B3BD6"/>
    <w:rsid w:val="007D07DE"/>
    <w:rsid w:val="008236B0"/>
    <w:rsid w:val="0087287F"/>
    <w:rsid w:val="00880B4C"/>
    <w:rsid w:val="008D4EA6"/>
    <w:rsid w:val="008E3AFD"/>
    <w:rsid w:val="00915F23"/>
    <w:rsid w:val="00946524"/>
    <w:rsid w:val="0095043F"/>
    <w:rsid w:val="0095050E"/>
    <w:rsid w:val="00963CDB"/>
    <w:rsid w:val="009D2F82"/>
    <w:rsid w:val="00A034F0"/>
    <w:rsid w:val="00A44CD4"/>
    <w:rsid w:val="00A62E73"/>
    <w:rsid w:val="00A67B07"/>
    <w:rsid w:val="00A84340"/>
    <w:rsid w:val="00A93DC9"/>
    <w:rsid w:val="00AB0326"/>
    <w:rsid w:val="00AF050A"/>
    <w:rsid w:val="00B43009"/>
    <w:rsid w:val="00B54B88"/>
    <w:rsid w:val="00B64DF5"/>
    <w:rsid w:val="00BD7B1F"/>
    <w:rsid w:val="00C41204"/>
    <w:rsid w:val="00D415C8"/>
    <w:rsid w:val="00D611FB"/>
    <w:rsid w:val="00D61CF9"/>
    <w:rsid w:val="00DF4C10"/>
    <w:rsid w:val="00E02D14"/>
    <w:rsid w:val="00E66D1E"/>
    <w:rsid w:val="00E8499B"/>
    <w:rsid w:val="00F42315"/>
    <w:rsid w:val="00F43B61"/>
    <w:rsid w:val="00FA46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A6"/>
    <w:rPr>
      <w:rFonts w:ascii="Kalimati" w:hAnsi="Kalimat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A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88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B89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A6"/>
    <w:rPr>
      <w:rFonts w:ascii="Kalimati" w:eastAsiaTheme="majorEastAsia" w:hAnsi="Kalimati" w:cstheme="majorBidi"/>
      <w:b/>
      <w:bCs/>
      <w:color w:val="000000" w:themeColor="text1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8D4E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B88"/>
    <w:rPr>
      <w:rFonts w:ascii="Kalimati" w:eastAsiaTheme="majorEastAsia" w:hAnsi="Kalimati" w:cstheme="majorBidi"/>
      <w:b/>
      <w:bCs/>
      <w:color w:val="000000" w:themeColor="tex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5C7B89"/>
    <w:rPr>
      <w:rFonts w:ascii="Kalimati" w:eastAsiaTheme="majorEastAsia" w:hAnsi="Kalimat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CD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NoSpacing">
    <w:name w:val="No Spacing"/>
    <w:link w:val="NoSpacingChar"/>
    <w:uiPriority w:val="1"/>
    <w:qFormat/>
    <w:rsid w:val="006265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5CD"/>
  </w:style>
  <w:style w:type="paragraph" w:styleId="BodyTextIndent">
    <w:name w:val="Body Text Indent"/>
    <w:basedOn w:val="Normal"/>
    <w:link w:val="BodyTextIndentChar"/>
    <w:rsid w:val="006265CD"/>
    <w:pPr>
      <w:spacing w:after="0" w:line="240" w:lineRule="auto"/>
      <w:ind w:firstLine="720"/>
      <w:jc w:val="both"/>
    </w:pPr>
    <w:rPr>
      <w:rFonts w:ascii="Kantipur" w:eastAsia="SimSun" w:hAnsi="Kantipur" w:cs="Arial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265CD"/>
    <w:rPr>
      <w:rFonts w:ascii="Kantipur" w:eastAsia="SimSun" w:hAnsi="Kantipur" w:cs="Arial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57A86"/>
    <w:pPr>
      <w:ind w:left="720"/>
      <w:contextualSpacing/>
    </w:pPr>
  </w:style>
  <w:style w:type="table" w:styleId="TableGrid">
    <w:name w:val="Table Grid"/>
    <w:basedOn w:val="TableNormal"/>
    <w:uiPriority w:val="59"/>
    <w:rsid w:val="006F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5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5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456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ascii="Kalimati" w:hAnsi="Kalimati"/>
      <w:sz w:val="24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ascii="Kalimati" w:hAnsi="Kalimati"/>
      <w:sz w:val="24"/>
    </w:rPr>
  </w:style>
  <w:style w:type="table" w:styleId="LightList-Accent5">
    <w:name w:val="Light List Accent 5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A6"/>
    <w:rPr>
      <w:rFonts w:ascii="Kalimati" w:hAnsi="Kalimat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A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88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B89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A6"/>
    <w:rPr>
      <w:rFonts w:ascii="Kalimati" w:eastAsiaTheme="majorEastAsia" w:hAnsi="Kalimati" w:cstheme="majorBidi"/>
      <w:b/>
      <w:bCs/>
      <w:color w:val="000000" w:themeColor="text1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8D4E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B88"/>
    <w:rPr>
      <w:rFonts w:ascii="Kalimati" w:eastAsiaTheme="majorEastAsia" w:hAnsi="Kalimati" w:cstheme="majorBidi"/>
      <w:b/>
      <w:bCs/>
      <w:color w:val="000000" w:themeColor="tex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5C7B89"/>
    <w:rPr>
      <w:rFonts w:ascii="Kalimati" w:eastAsiaTheme="majorEastAsia" w:hAnsi="Kalimat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CD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NoSpacing">
    <w:name w:val="No Spacing"/>
    <w:link w:val="NoSpacingChar"/>
    <w:uiPriority w:val="1"/>
    <w:qFormat/>
    <w:rsid w:val="006265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5CD"/>
  </w:style>
  <w:style w:type="paragraph" w:styleId="BodyTextIndent">
    <w:name w:val="Body Text Indent"/>
    <w:basedOn w:val="Normal"/>
    <w:link w:val="BodyTextIndentChar"/>
    <w:rsid w:val="006265CD"/>
    <w:pPr>
      <w:spacing w:after="0" w:line="240" w:lineRule="auto"/>
      <w:ind w:firstLine="720"/>
      <w:jc w:val="both"/>
    </w:pPr>
    <w:rPr>
      <w:rFonts w:ascii="Kantipur" w:eastAsia="SimSun" w:hAnsi="Kantipur" w:cs="Arial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265CD"/>
    <w:rPr>
      <w:rFonts w:ascii="Kantipur" w:eastAsia="SimSun" w:hAnsi="Kantipur" w:cs="Arial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57A86"/>
    <w:pPr>
      <w:ind w:left="720"/>
      <w:contextualSpacing/>
    </w:pPr>
  </w:style>
  <w:style w:type="table" w:styleId="TableGrid">
    <w:name w:val="Table Grid"/>
    <w:basedOn w:val="TableNormal"/>
    <w:uiPriority w:val="59"/>
    <w:rsid w:val="006F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5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5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456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ascii="Kalimati" w:hAnsi="Kalimati"/>
      <w:sz w:val="24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ascii="Kalimati" w:hAnsi="Kalimati"/>
      <w:sz w:val="24"/>
    </w:rPr>
  </w:style>
  <w:style w:type="table" w:styleId="LightList-Accent5">
    <w:name w:val="Light List Accent 5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akcgorkha@gmail.com" TargetMode="External"/><Relationship Id="rId26" Type="http://schemas.openxmlformats.org/officeDocument/2006/relationships/hyperlink" Target="mailto:sudipatiwari8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ujandawadi2@gmail.com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akcgorkha@gmail.com" TargetMode="External"/><Relationship Id="rId25" Type="http://schemas.openxmlformats.org/officeDocument/2006/relationships/hyperlink" Target="mailto:rupa.shrestha35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unitadangaura77@gmail.com" TargetMode="External"/><Relationship Id="rId29" Type="http://schemas.openxmlformats.org/officeDocument/2006/relationships/hyperlink" Target="mailto:suren.grg96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mailto:kpbhttarai59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mailto:karkiganesh020@gmail.com" TargetMode="External"/><Relationship Id="rId28" Type="http://schemas.openxmlformats.org/officeDocument/2006/relationships/hyperlink" Target="mailto:nirmayathapa958@gmail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.emf"/><Relationship Id="rId31" Type="http://schemas.openxmlformats.org/officeDocument/2006/relationships/hyperlink" Target="mailto:samirpokhrel9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cgorkha@gmail.com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mailto:kapuspa5@gmail.com" TargetMode="External"/><Relationship Id="rId27" Type="http://schemas.openxmlformats.org/officeDocument/2006/relationships/hyperlink" Target="mailto:bistdipendra53@gmail.com" TargetMode="External"/><Relationship Id="rId30" Type="http://schemas.openxmlformats.org/officeDocument/2006/relationships/hyperlink" Target="mailto:chaudharyramsurat243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C1D08-FBA2-4508-9713-631E641601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D7322B6-04A1-4935-A909-6265B257BDE6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k|d'v </a:t>
          </a:r>
        </a:p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-/f=k=l4 =_ </a:t>
          </a:r>
        </a:p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;d'xs[t gx'g]</a:t>
          </a:r>
          <a:endParaRPr lang="en-US" sz="1600" smtClean="0">
            <a:solidFill>
              <a:schemeClr val="tx1"/>
            </a:solidFill>
          </a:endParaRPr>
        </a:p>
      </dgm:t>
    </dgm:pt>
    <dgm:pt modelId="{51677E77-6F70-438C-8C0E-3D3F1130114F}" type="parTrans" cxnId="{9EC7B659-499A-478E-B831-D2615C7F859D}">
      <dgm:prSet/>
      <dgm:spPr/>
      <dgm:t>
        <a:bodyPr/>
        <a:lstStyle/>
        <a:p>
          <a:endParaRPr lang="en-US"/>
        </a:p>
      </dgm:t>
    </dgm:pt>
    <dgm:pt modelId="{3593B5FF-54AA-4B31-B97B-D0464C6CB6BA}" type="sibTrans" cxnId="{9EC7B659-499A-478E-B831-D2615C7F859D}">
      <dgm:prSet/>
      <dgm:spPr/>
      <dgm:t>
        <a:bodyPr/>
        <a:lstStyle/>
        <a:p>
          <a:endParaRPr lang="en-US"/>
        </a:p>
      </dgm:t>
    </dgm:pt>
    <dgm:pt modelId="{4D3D5B9E-EA13-49EC-BFC1-543B1E904F3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endParaRPr lang="en-US" sz="8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ljz]if1  zfvf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! /f=k=t[= ! hgf -jfujfgL_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@ /f=k=t[= ! hgf -jfnL ;+/If0f_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# /f=k=t[= ! hgf -s[lif k|;f/_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$ /f=k=cg= k|= ! hgf -jfujfgL_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% /f=k=cg+= k| ! hgf -df6f]_</a:t>
          </a:r>
        </a:p>
        <a:p>
          <a:pPr marR="0" algn="l" rtl="0"/>
          <a:endParaRPr lang="en-US" sz="800" baseline="0" smtClean="0">
            <a:latin typeface="Mangal"/>
          </a:endParaRPr>
        </a:p>
      </dgm:t>
    </dgm:pt>
    <dgm:pt modelId="{D1DAF7E0-1AB8-45F9-A8C4-FD4F390215C8}" type="parTrans" cxnId="{377A7662-1A61-4DE4-882A-B2AEA85099A3}">
      <dgm:prSet/>
      <dgm:spPr/>
      <dgm:t>
        <a:bodyPr/>
        <a:lstStyle/>
        <a:p>
          <a:endParaRPr lang="en-US"/>
        </a:p>
      </dgm:t>
    </dgm:pt>
    <dgm:pt modelId="{0326640D-252A-4D85-ABE0-F773DE79F366}" type="sibTrans" cxnId="{377A7662-1A61-4DE4-882A-B2AEA85099A3}">
      <dgm:prSet/>
      <dgm:spPr/>
      <dgm:t>
        <a:bodyPr/>
        <a:lstStyle/>
        <a:p>
          <a:endParaRPr lang="en-US"/>
        </a:p>
      </dgm:t>
    </dgm:pt>
    <dgm:pt modelId="{F3397665-488E-4EA5-B7C4-B98F480D4D80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of]hgf zfvf</a:t>
          </a:r>
        </a:p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! /f=k=t[= ! hgf -of]hgf_</a:t>
          </a:r>
        </a:p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@ /f=k=cg= k|= ! hgf -s[lif k|;f/_</a:t>
          </a:r>
          <a:endParaRPr lang="en-US" sz="800" b="1" baseline="0" smtClean="0">
            <a:solidFill>
              <a:schemeClr val="tx1"/>
            </a:solidFill>
            <a:latin typeface="Preeti"/>
          </a:endParaRPr>
        </a:p>
        <a:p>
          <a:pPr marR="0" algn="l" rtl="0"/>
          <a:endParaRPr lang="en-US" sz="500" baseline="0" smtClean="0">
            <a:solidFill>
              <a:schemeClr val="tx1"/>
            </a:solidFill>
            <a:latin typeface="Mangal"/>
          </a:endParaRPr>
        </a:p>
      </dgm:t>
    </dgm:pt>
    <dgm:pt modelId="{A7C54EEB-741F-49CF-897F-65FA710D9EB5}" type="parTrans" cxnId="{9D229DE5-DF65-43C8-9687-03366E98F5DB}">
      <dgm:prSet/>
      <dgm:spPr/>
      <dgm:t>
        <a:bodyPr/>
        <a:lstStyle/>
        <a:p>
          <a:endParaRPr lang="en-US"/>
        </a:p>
      </dgm:t>
    </dgm:pt>
    <dgm:pt modelId="{5D18AF20-E0AA-4508-AFE3-0981500CB2F6}" type="sibTrans" cxnId="{9D229DE5-DF65-43C8-9687-03366E98F5DB}">
      <dgm:prSet/>
      <dgm:spPr/>
      <dgm:t>
        <a:bodyPr/>
        <a:lstStyle/>
        <a:p>
          <a:endParaRPr lang="en-US"/>
        </a:p>
      </dgm:t>
    </dgm:pt>
    <dgm:pt modelId="{71E0F062-39CF-4DEA-B117-518EFEE77688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endParaRPr lang="en-US" sz="5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endParaRPr lang="en-US" sz="5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r>
            <a:rPr lang="en-US" sz="900" b="1" baseline="0" smtClean="0">
              <a:solidFill>
                <a:schemeClr val="tx1"/>
              </a:solidFill>
              <a:latin typeface="Preeti"/>
            </a:rPr>
            <a:t>k|zf;g  zfvf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!  /f=k=cg= k|= ! hgf -n]vf_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@ /f=k=l4= k|= ! hgf -k|zf;g_</a:t>
          </a:r>
        </a:p>
        <a:p>
          <a:pPr marR="0" algn="l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# xn'sf ;jf/L rfns &gt;]0fL ljlxg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$ sfof{no ;xof]uL &gt;]0fL ljlxg @ hgf</a:t>
          </a:r>
        </a:p>
        <a:p>
          <a:pPr marR="0" algn="ctr" rtl="0"/>
          <a:endParaRPr lang="en-US" sz="500" baseline="0" smtClean="0">
            <a:latin typeface="Preeti"/>
          </a:endParaRPr>
        </a:p>
        <a:p>
          <a:pPr marR="0" algn="l" rtl="0"/>
          <a:endParaRPr lang="en-US" sz="500" baseline="0" smtClean="0">
            <a:latin typeface="Mangal"/>
          </a:endParaRPr>
        </a:p>
      </dgm:t>
    </dgm:pt>
    <dgm:pt modelId="{2B6EED68-FC5E-471D-908D-013914755130}" type="parTrans" cxnId="{957A3E9E-FF5A-4297-AEB9-03567544CB22}">
      <dgm:prSet/>
      <dgm:spPr/>
      <dgm:t>
        <a:bodyPr/>
        <a:lstStyle/>
        <a:p>
          <a:endParaRPr lang="en-US"/>
        </a:p>
      </dgm:t>
    </dgm:pt>
    <dgm:pt modelId="{830792A6-2897-483C-B3B4-1F9B9FBA451A}" type="sibTrans" cxnId="{957A3E9E-FF5A-4297-AEB9-03567544CB22}">
      <dgm:prSet/>
      <dgm:spPr/>
      <dgm:t>
        <a:bodyPr/>
        <a:lstStyle/>
        <a:p>
          <a:endParaRPr lang="en-US"/>
        </a:p>
      </dgm:t>
    </dgm:pt>
    <dgm:pt modelId="{F91BA5D2-DF6C-46E1-A8C4-B5090B8E7BEC}" type="pres">
      <dgm:prSet presAssocID="{A97C1D08-FBA2-4508-9713-631E641601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89CDEA-D798-412A-8A10-9881B948D8A5}" type="pres">
      <dgm:prSet presAssocID="{3D7322B6-04A1-4935-A909-6265B257BDE6}" presName="hierRoot1" presStyleCnt="0">
        <dgm:presLayoutVars>
          <dgm:hierBranch/>
        </dgm:presLayoutVars>
      </dgm:prSet>
      <dgm:spPr/>
    </dgm:pt>
    <dgm:pt modelId="{B6819142-9C58-4398-82BB-A8280A7D72A0}" type="pres">
      <dgm:prSet presAssocID="{3D7322B6-04A1-4935-A909-6265B257BDE6}" presName="rootComposite1" presStyleCnt="0"/>
      <dgm:spPr/>
    </dgm:pt>
    <dgm:pt modelId="{3C498229-5DD0-4E35-A2A9-C3874611C96B}" type="pres">
      <dgm:prSet presAssocID="{3D7322B6-04A1-4935-A909-6265B257BDE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532634-98A2-4B75-8881-524AB58671E1}" type="pres">
      <dgm:prSet presAssocID="{3D7322B6-04A1-4935-A909-6265B257BD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1077D60-8A74-4D2E-94DB-6E1902410ABB}" type="pres">
      <dgm:prSet presAssocID="{3D7322B6-04A1-4935-A909-6265B257BDE6}" presName="hierChild2" presStyleCnt="0"/>
      <dgm:spPr/>
    </dgm:pt>
    <dgm:pt modelId="{29D45B23-AAEE-4934-BCAD-716D8AEF422F}" type="pres">
      <dgm:prSet presAssocID="{D1DAF7E0-1AB8-45F9-A8C4-FD4F390215C8}" presName="Name35" presStyleLbl="parChTrans1D2" presStyleIdx="0" presStyleCnt="3"/>
      <dgm:spPr/>
      <dgm:t>
        <a:bodyPr/>
        <a:lstStyle/>
        <a:p>
          <a:endParaRPr lang="en-US"/>
        </a:p>
      </dgm:t>
    </dgm:pt>
    <dgm:pt modelId="{24076F15-A1FB-4904-9332-2A63B4733508}" type="pres">
      <dgm:prSet presAssocID="{4D3D5B9E-EA13-49EC-BFC1-543B1E904F35}" presName="hierRoot2" presStyleCnt="0">
        <dgm:presLayoutVars>
          <dgm:hierBranch/>
        </dgm:presLayoutVars>
      </dgm:prSet>
      <dgm:spPr/>
    </dgm:pt>
    <dgm:pt modelId="{0991428C-F7A8-416D-8EC1-875704740D23}" type="pres">
      <dgm:prSet presAssocID="{4D3D5B9E-EA13-49EC-BFC1-543B1E904F35}" presName="rootComposite" presStyleCnt="0"/>
      <dgm:spPr/>
    </dgm:pt>
    <dgm:pt modelId="{6484D4BA-E88F-4018-B80B-761D155146AF}" type="pres">
      <dgm:prSet presAssocID="{4D3D5B9E-EA13-49EC-BFC1-543B1E904F35}" presName="rootText" presStyleLbl="node2" presStyleIdx="0" presStyleCnt="3" custScaleY="2032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40DCB7-4045-4F2D-A11E-52AD4C5B76E0}" type="pres">
      <dgm:prSet presAssocID="{4D3D5B9E-EA13-49EC-BFC1-543B1E904F35}" presName="rootConnector" presStyleLbl="node2" presStyleIdx="0" presStyleCnt="3"/>
      <dgm:spPr/>
      <dgm:t>
        <a:bodyPr/>
        <a:lstStyle/>
        <a:p>
          <a:endParaRPr lang="en-US"/>
        </a:p>
      </dgm:t>
    </dgm:pt>
    <dgm:pt modelId="{88BF8B67-BD79-480D-8E73-70C318B0E9C4}" type="pres">
      <dgm:prSet presAssocID="{4D3D5B9E-EA13-49EC-BFC1-543B1E904F35}" presName="hierChild4" presStyleCnt="0"/>
      <dgm:spPr/>
    </dgm:pt>
    <dgm:pt modelId="{D61E5A1A-74BF-4B02-85BA-D307D327BE78}" type="pres">
      <dgm:prSet presAssocID="{4D3D5B9E-EA13-49EC-BFC1-543B1E904F35}" presName="hierChild5" presStyleCnt="0"/>
      <dgm:spPr/>
    </dgm:pt>
    <dgm:pt modelId="{635B2939-C566-4D9B-B024-533A36AEB1BB}" type="pres">
      <dgm:prSet presAssocID="{A7C54EEB-741F-49CF-897F-65FA710D9EB5}" presName="Name35" presStyleLbl="parChTrans1D2" presStyleIdx="1" presStyleCnt="3"/>
      <dgm:spPr/>
      <dgm:t>
        <a:bodyPr/>
        <a:lstStyle/>
        <a:p>
          <a:endParaRPr lang="en-US"/>
        </a:p>
      </dgm:t>
    </dgm:pt>
    <dgm:pt modelId="{38188FFB-C710-47A3-8FF1-A3CB8F6571C3}" type="pres">
      <dgm:prSet presAssocID="{F3397665-488E-4EA5-B7C4-B98F480D4D80}" presName="hierRoot2" presStyleCnt="0">
        <dgm:presLayoutVars>
          <dgm:hierBranch/>
        </dgm:presLayoutVars>
      </dgm:prSet>
      <dgm:spPr/>
    </dgm:pt>
    <dgm:pt modelId="{A60B1DE7-27C9-422A-9862-E2DA1CD3248F}" type="pres">
      <dgm:prSet presAssocID="{F3397665-488E-4EA5-B7C4-B98F480D4D80}" presName="rootComposite" presStyleCnt="0"/>
      <dgm:spPr/>
    </dgm:pt>
    <dgm:pt modelId="{05F5A49A-18AE-474F-8012-86450DC75354}" type="pres">
      <dgm:prSet presAssocID="{F3397665-488E-4EA5-B7C4-B98F480D4D8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769A2-6AA9-4CC8-93A0-8CD751A7C8A2}" type="pres">
      <dgm:prSet presAssocID="{F3397665-488E-4EA5-B7C4-B98F480D4D80}" presName="rootConnector" presStyleLbl="node2" presStyleIdx="1" presStyleCnt="3"/>
      <dgm:spPr/>
      <dgm:t>
        <a:bodyPr/>
        <a:lstStyle/>
        <a:p>
          <a:endParaRPr lang="en-US"/>
        </a:p>
      </dgm:t>
    </dgm:pt>
    <dgm:pt modelId="{CC0609C1-FCC9-448B-A42B-2D913AFE22E6}" type="pres">
      <dgm:prSet presAssocID="{F3397665-488E-4EA5-B7C4-B98F480D4D80}" presName="hierChild4" presStyleCnt="0"/>
      <dgm:spPr/>
    </dgm:pt>
    <dgm:pt modelId="{4946485F-875A-4B70-8981-8964BE407668}" type="pres">
      <dgm:prSet presAssocID="{F3397665-488E-4EA5-B7C4-B98F480D4D80}" presName="hierChild5" presStyleCnt="0"/>
      <dgm:spPr/>
    </dgm:pt>
    <dgm:pt modelId="{A49C3CFB-879E-43A0-B0A1-9AEFB254A400}" type="pres">
      <dgm:prSet presAssocID="{2B6EED68-FC5E-471D-908D-013914755130}" presName="Name35" presStyleLbl="parChTrans1D2" presStyleIdx="2" presStyleCnt="3"/>
      <dgm:spPr/>
      <dgm:t>
        <a:bodyPr/>
        <a:lstStyle/>
        <a:p>
          <a:endParaRPr lang="en-US"/>
        </a:p>
      </dgm:t>
    </dgm:pt>
    <dgm:pt modelId="{2432010E-DBEF-4CCA-A27F-8F4322FB0BFD}" type="pres">
      <dgm:prSet presAssocID="{71E0F062-39CF-4DEA-B117-518EFEE77688}" presName="hierRoot2" presStyleCnt="0">
        <dgm:presLayoutVars>
          <dgm:hierBranch/>
        </dgm:presLayoutVars>
      </dgm:prSet>
      <dgm:spPr/>
    </dgm:pt>
    <dgm:pt modelId="{47567FAF-4D8B-40B6-8FAF-4ACCDD56D761}" type="pres">
      <dgm:prSet presAssocID="{71E0F062-39CF-4DEA-B117-518EFEE77688}" presName="rootComposite" presStyleCnt="0"/>
      <dgm:spPr/>
    </dgm:pt>
    <dgm:pt modelId="{887765AC-9729-47F0-8C2D-2D269C0565B1}" type="pres">
      <dgm:prSet presAssocID="{71E0F062-39CF-4DEA-B117-518EFEE77688}" presName="rootText" presStyleLbl="node2" presStyleIdx="2" presStyleCnt="3" custScaleY="176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F064E4-3BF3-45DB-9B6D-D9C09A556C31}" type="pres">
      <dgm:prSet presAssocID="{71E0F062-39CF-4DEA-B117-518EFEE77688}" presName="rootConnector" presStyleLbl="node2" presStyleIdx="2" presStyleCnt="3"/>
      <dgm:spPr/>
      <dgm:t>
        <a:bodyPr/>
        <a:lstStyle/>
        <a:p>
          <a:endParaRPr lang="en-US"/>
        </a:p>
      </dgm:t>
    </dgm:pt>
    <dgm:pt modelId="{3A5DD072-23FB-4CC7-B661-D026CFD1A507}" type="pres">
      <dgm:prSet presAssocID="{71E0F062-39CF-4DEA-B117-518EFEE77688}" presName="hierChild4" presStyleCnt="0"/>
      <dgm:spPr/>
    </dgm:pt>
    <dgm:pt modelId="{B87FD31A-1D7F-44D2-A65F-11DDAA9D927A}" type="pres">
      <dgm:prSet presAssocID="{71E0F062-39CF-4DEA-B117-518EFEE77688}" presName="hierChild5" presStyleCnt="0"/>
      <dgm:spPr/>
    </dgm:pt>
    <dgm:pt modelId="{0F3AE425-49F3-4F3B-B278-0A735BCE526E}" type="pres">
      <dgm:prSet presAssocID="{3D7322B6-04A1-4935-A909-6265B257BDE6}" presName="hierChild3" presStyleCnt="0"/>
      <dgm:spPr/>
    </dgm:pt>
  </dgm:ptLst>
  <dgm:cxnLst>
    <dgm:cxn modelId="{957A3E9E-FF5A-4297-AEB9-03567544CB22}" srcId="{3D7322B6-04A1-4935-A909-6265B257BDE6}" destId="{71E0F062-39CF-4DEA-B117-518EFEE77688}" srcOrd="2" destOrd="0" parTransId="{2B6EED68-FC5E-471D-908D-013914755130}" sibTransId="{830792A6-2897-483C-B3B4-1F9B9FBA451A}"/>
    <dgm:cxn modelId="{B7B7D59E-CBEB-47F2-8C9F-7DFD1573C3E8}" type="presOf" srcId="{F3397665-488E-4EA5-B7C4-B98F480D4D80}" destId="{A89769A2-6AA9-4CC8-93A0-8CD751A7C8A2}" srcOrd="1" destOrd="0" presId="urn:microsoft.com/office/officeart/2005/8/layout/orgChart1"/>
    <dgm:cxn modelId="{C7B6E2BB-AEFA-43F2-9AC8-85359C095451}" type="presOf" srcId="{F3397665-488E-4EA5-B7C4-B98F480D4D80}" destId="{05F5A49A-18AE-474F-8012-86450DC75354}" srcOrd="0" destOrd="0" presId="urn:microsoft.com/office/officeart/2005/8/layout/orgChart1"/>
    <dgm:cxn modelId="{56A6C8DB-6F4D-42CF-88B1-FEDD3A0D5397}" type="presOf" srcId="{71E0F062-39CF-4DEA-B117-518EFEE77688}" destId="{887765AC-9729-47F0-8C2D-2D269C0565B1}" srcOrd="0" destOrd="0" presId="urn:microsoft.com/office/officeart/2005/8/layout/orgChart1"/>
    <dgm:cxn modelId="{9D229DE5-DF65-43C8-9687-03366E98F5DB}" srcId="{3D7322B6-04A1-4935-A909-6265B257BDE6}" destId="{F3397665-488E-4EA5-B7C4-B98F480D4D80}" srcOrd="1" destOrd="0" parTransId="{A7C54EEB-741F-49CF-897F-65FA710D9EB5}" sibTransId="{5D18AF20-E0AA-4508-AFE3-0981500CB2F6}"/>
    <dgm:cxn modelId="{9EC7B659-499A-478E-B831-D2615C7F859D}" srcId="{A97C1D08-FBA2-4508-9713-631E641601FF}" destId="{3D7322B6-04A1-4935-A909-6265B257BDE6}" srcOrd="0" destOrd="0" parTransId="{51677E77-6F70-438C-8C0E-3D3F1130114F}" sibTransId="{3593B5FF-54AA-4B31-B97B-D0464C6CB6BA}"/>
    <dgm:cxn modelId="{B8BA50D6-ACE3-4E88-BB0B-6E66DA40E0C8}" type="presOf" srcId="{A7C54EEB-741F-49CF-897F-65FA710D9EB5}" destId="{635B2939-C566-4D9B-B024-533A36AEB1BB}" srcOrd="0" destOrd="0" presId="urn:microsoft.com/office/officeart/2005/8/layout/orgChart1"/>
    <dgm:cxn modelId="{377A7662-1A61-4DE4-882A-B2AEA85099A3}" srcId="{3D7322B6-04A1-4935-A909-6265B257BDE6}" destId="{4D3D5B9E-EA13-49EC-BFC1-543B1E904F35}" srcOrd="0" destOrd="0" parTransId="{D1DAF7E0-1AB8-45F9-A8C4-FD4F390215C8}" sibTransId="{0326640D-252A-4D85-ABE0-F773DE79F366}"/>
    <dgm:cxn modelId="{76244B98-1EF1-47B3-9178-160ADA957270}" type="presOf" srcId="{A97C1D08-FBA2-4508-9713-631E641601FF}" destId="{F91BA5D2-DF6C-46E1-A8C4-B5090B8E7BEC}" srcOrd="0" destOrd="0" presId="urn:microsoft.com/office/officeart/2005/8/layout/orgChart1"/>
    <dgm:cxn modelId="{19EE4B20-E486-4212-B68F-FC72AF25C0A7}" type="presOf" srcId="{D1DAF7E0-1AB8-45F9-A8C4-FD4F390215C8}" destId="{29D45B23-AAEE-4934-BCAD-716D8AEF422F}" srcOrd="0" destOrd="0" presId="urn:microsoft.com/office/officeart/2005/8/layout/orgChart1"/>
    <dgm:cxn modelId="{842DE74B-E49B-46AF-8C1E-A3BAE42D1C0D}" type="presOf" srcId="{3D7322B6-04A1-4935-A909-6265B257BDE6}" destId="{62532634-98A2-4B75-8881-524AB58671E1}" srcOrd="1" destOrd="0" presId="urn:microsoft.com/office/officeart/2005/8/layout/orgChart1"/>
    <dgm:cxn modelId="{364ADB7E-F234-4FEA-89C3-4513E679F6DB}" type="presOf" srcId="{3D7322B6-04A1-4935-A909-6265B257BDE6}" destId="{3C498229-5DD0-4E35-A2A9-C3874611C96B}" srcOrd="0" destOrd="0" presId="urn:microsoft.com/office/officeart/2005/8/layout/orgChart1"/>
    <dgm:cxn modelId="{8BF0BF95-16F0-459A-9120-7B7772DB5990}" type="presOf" srcId="{71E0F062-39CF-4DEA-B117-518EFEE77688}" destId="{41F064E4-3BF3-45DB-9B6D-D9C09A556C31}" srcOrd="1" destOrd="0" presId="urn:microsoft.com/office/officeart/2005/8/layout/orgChart1"/>
    <dgm:cxn modelId="{E8C57BAF-6803-49B1-B4C3-93AA2B87B493}" type="presOf" srcId="{4D3D5B9E-EA13-49EC-BFC1-543B1E904F35}" destId="{EF40DCB7-4045-4F2D-A11E-52AD4C5B76E0}" srcOrd="1" destOrd="0" presId="urn:microsoft.com/office/officeart/2005/8/layout/orgChart1"/>
    <dgm:cxn modelId="{7AC91B2F-2BBF-462D-B268-DD9D348679E8}" type="presOf" srcId="{4D3D5B9E-EA13-49EC-BFC1-543B1E904F35}" destId="{6484D4BA-E88F-4018-B80B-761D155146AF}" srcOrd="0" destOrd="0" presId="urn:microsoft.com/office/officeart/2005/8/layout/orgChart1"/>
    <dgm:cxn modelId="{3CB82F77-EA60-4F18-B3EC-E17327CCBD32}" type="presOf" srcId="{2B6EED68-FC5E-471D-908D-013914755130}" destId="{A49C3CFB-879E-43A0-B0A1-9AEFB254A400}" srcOrd="0" destOrd="0" presId="urn:microsoft.com/office/officeart/2005/8/layout/orgChart1"/>
    <dgm:cxn modelId="{C254C66E-CEB4-4725-A12E-BEECDFD67E77}" type="presParOf" srcId="{F91BA5D2-DF6C-46E1-A8C4-B5090B8E7BEC}" destId="{3689CDEA-D798-412A-8A10-9881B948D8A5}" srcOrd="0" destOrd="0" presId="urn:microsoft.com/office/officeart/2005/8/layout/orgChart1"/>
    <dgm:cxn modelId="{B815DF43-F39B-486C-AB5B-4D0CF6D88AB8}" type="presParOf" srcId="{3689CDEA-D798-412A-8A10-9881B948D8A5}" destId="{B6819142-9C58-4398-82BB-A8280A7D72A0}" srcOrd="0" destOrd="0" presId="urn:microsoft.com/office/officeart/2005/8/layout/orgChart1"/>
    <dgm:cxn modelId="{AC1888CB-C8FD-4FE5-A868-A2D4B1FA17DE}" type="presParOf" srcId="{B6819142-9C58-4398-82BB-A8280A7D72A0}" destId="{3C498229-5DD0-4E35-A2A9-C3874611C96B}" srcOrd="0" destOrd="0" presId="urn:microsoft.com/office/officeart/2005/8/layout/orgChart1"/>
    <dgm:cxn modelId="{D6A96847-C36F-4EF5-B6B1-11B4FAB5D50E}" type="presParOf" srcId="{B6819142-9C58-4398-82BB-A8280A7D72A0}" destId="{62532634-98A2-4B75-8881-524AB58671E1}" srcOrd="1" destOrd="0" presId="urn:microsoft.com/office/officeart/2005/8/layout/orgChart1"/>
    <dgm:cxn modelId="{BF0AA2CB-A8DE-4DFE-B559-CBEDE7C84638}" type="presParOf" srcId="{3689CDEA-D798-412A-8A10-9881B948D8A5}" destId="{21077D60-8A74-4D2E-94DB-6E1902410ABB}" srcOrd="1" destOrd="0" presId="urn:microsoft.com/office/officeart/2005/8/layout/orgChart1"/>
    <dgm:cxn modelId="{59EEE6D0-F764-4578-B7C4-747325B9E016}" type="presParOf" srcId="{21077D60-8A74-4D2E-94DB-6E1902410ABB}" destId="{29D45B23-AAEE-4934-BCAD-716D8AEF422F}" srcOrd="0" destOrd="0" presId="urn:microsoft.com/office/officeart/2005/8/layout/orgChart1"/>
    <dgm:cxn modelId="{5FD08589-2378-4548-B55C-28739A071E76}" type="presParOf" srcId="{21077D60-8A74-4D2E-94DB-6E1902410ABB}" destId="{24076F15-A1FB-4904-9332-2A63B4733508}" srcOrd="1" destOrd="0" presId="urn:microsoft.com/office/officeart/2005/8/layout/orgChart1"/>
    <dgm:cxn modelId="{F0EA3E83-C777-4ACC-8B7F-2DEF8E8FBB41}" type="presParOf" srcId="{24076F15-A1FB-4904-9332-2A63B4733508}" destId="{0991428C-F7A8-416D-8EC1-875704740D23}" srcOrd="0" destOrd="0" presId="urn:microsoft.com/office/officeart/2005/8/layout/orgChart1"/>
    <dgm:cxn modelId="{DEDCB46C-1A71-42A5-BB46-93BB33617482}" type="presParOf" srcId="{0991428C-F7A8-416D-8EC1-875704740D23}" destId="{6484D4BA-E88F-4018-B80B-761D155146AF}" srcOrd="0" destOrd="0" presId="urn:microsoft.com/office/officeart/2005/8/layout/orgChart1"/>
    <dgm:cxn modelId="{D7868FE7-4BCD-4227-A102-AC3CECBDEB73}" type="presParOf" srcId="{0991428C-F7A8-416D-8EC1-875704740D23}" destId="{EF40DCB7-4045-4F2D-A11E-52AD4C5B76E0}" srcOrd="1" destOrd="0" presId="urn:microsoft.com/office/officeart/2005/8/layout/orgChart1"/>
    <dgm:cxn modelId="{9913FF8D-5015-4530-8247-A236022A26A4}" type="presParOf" srcId="{24076F15-A1FB-4904-9332-2A63B4733508}" destId="{88BF8B67-BD79-480D-8E73-70C318B0E9C4}" srcOrd="1" destOrd="0" presId="urn:microsoft.com/office/officeart/2005/8/layout/orgChart1"/>
    <dgm:cxn modelId="{4B087C46-0894-4CAB-AA12-AF6478D4F401}" type="presParOf" srcId="{24076F15-A1FB-4904-9332-2A63B4733508}" destId="{D61E5A1A-74BF-4B02-85BA-D307D327BE78}" srcOrd="2" destOrd="0" presId="urn:microsoft.com/office/officeart/2005/8/layout/orgChart1"/>
    <dgm:cxn modelId="{55077ADC-B12C-4805-AED0-8039216074BE}" type="presParOf" srcId="{21077D60-8A74-4D2E-94DB-6E1902410ABB}" destId="{635B2939-C566-4D9B-B024-533A36AEB1BB}" srcOrd="2" destOrd="0" presId="urn:microsoft.com/office/officeart/2005/8/layout/orgChart1"/>
    <dgm:cxn modelId="{472A0778-ABBA-4180-BF97-EE15126D6EC7}" type="presParOf" srcId="{21077D60-8A74-4D2E-94DB-6E1902410ABB}" destId="{38188FFB-C710-47A3-8FF1-A3CB8F6571C3}" srcOrd="3" destOrd="0" presId="urn:microsoft.com/office/officeart/2005/8/layout/orgChart1"/>
    <dgm:cxn modelId="{087DF2C7-8758-4120-8D20-9D3A3B7E1F0F}" type="presParOf" srcId="{38188FFB-C710-47A3-8FF1-A3CB8F6571C3}" destId="{A60B1DE7-27C9-422A-9862-E2DA1CD3248F}" srcOrd="0" destOrd="0" presId="urn:microsoft.com/office/officeart/2005/8/layout/orgChart1"/>
    <dgm:cxn modelId="{D561F01F-D865-4D6A-87F4-2007709DBA43}" type="presParOf" srcId="{A60B1DE7-27C9-422A-9862-E2DA1CD3248F}" destId="{05F5A49A-18AE-474F-8012-86450DC75354}" srcOrd="0" destOrd="0" presId="urn:microsoft.com/office/officeart/2005/8/layout/orgChart1"/>
    <dgm:cxn modelId="{E395BCA4-9195-4B88-BA91-ACD51A897574}" type="presParOf" srcId="{A60B1DE7-27C9-422A-9862-E2DA1CD3248F}" destId="{A89769A2-6AA9-4CC8-93A0-8CD751A7C8A2}" srcOrd="1" destOrd="0" presId="urn:microsoft.com/office/officeart/2005/8/layout/orgChart1"/>
    <dgm:cxn modelId="{C7BECE2D-CB33-4180-8507-C19F507D0B02}" type="presParOf" srcId="{38188FFB-C710-47A3-8FF1-A3CB8F6571C3}" destId="{CC0609C1-FCC9-448B-A42B-2D913AFE22E6}" srcOrd="1" destOrd="0" presId="urn:microsoft.com/office/officeart/2005/8/layout/orgChart1"/>
    <dgm:cxn modelId="{8C6AB2A6-4584-42C3-8C49-30C40B14E98F}" type="presParOf" srcId="{38188FFB-C710-47A3-8FF1-A3CB8F6571C3}" destId="{4946485F-875A-4B70-8981-8964BE407668}" srcOrd="2" destOrd="0" presId="urn:microsoft.com/office/officeart/2005/8/layout/orgChart1"/>
    <dgm:cxn modelId="{A196C376-A719-47B2-9AB6-5034F90BA7D6}" type="presParOf" srcId="{21077D60-8A74-4D2E-94DB-6E1902410ABB}" destId="{A49C3CFB-879E-43A0-B0A1-9AEFB254A400}" srcOrd="4" destOrd="0" presId="urn:microsoft.com/office/officeart/2005/8/layout/orgChart1"/>
    <dgm:cxn modelId="{33198D06-DCFC-4FC5-9D73-DB920F6A5DC7}" type="presParOf" srcId="{21077D60-8A74-4D2E-94DB-6E1902410ABB}" destId="{2432010E-DBEF-4CCA-A27F-8F4322FB0BFD}" srcOrd="5" destOrd="0" presId="urn:microsoft.com/office/officeart/2005/8/layout/orgChart1"/>
    <dgm:cxn modelId="{2D538D18-DD2B-4E64-974F-2D57A0C313B9}" type="presParOf" srcId="{2432010E-DBEF-4CCA-A27F-8F4322FB0BFD}" destId="{47567FAF-4D8B-40B6-8FAF-4ACCDD56D761}" srcOrd="0" destOrd="0" presId="urn:microsoft.com/office/officeart/2005/8/layout/orgChart1"/>
    <dgm:cxn modelId="{FA7725B5-2480-4800-8487-DA49A55D94C8}" type="presParOf" srcId="{47567FAF-4D8B-40B6-8FAF-4ACCDD56D761}" destId="{887765AC-9729-47F0-8C2D-2D269C0565B1}" srcOrd="0" destOrd="0" presId="urn:microsoft.com/office/officeart/2005/8/layout/orgChart1"/>
    <dgm:cxn modelId="{E91747F3-5C2D-4237-8D3E-9A5F00F0D49F}" type="presParOf" srcId="{47567FAF-4D8B-40B6-8FAF-4ACCDD56D761}" destId="{41F064E4-3BF3-45DB-9B6D-D9C09A556C31}" srcOrd="1" destOrd="0" presId="urn:microsoft.com/office/officeart/2005/8/layout/orgChart1"/>
    <dgm:cxn modelId="{576B88BF-4FB8-4E4E-9140-5E4597233B47}" type="presParOf" srcId="{2432010E-DBEF-4CCA-A27F-8F4322FB0BFD}" destId="{3A5DD072-23FB-4CC7-B661-D026CFD1A507}" srcOrd="1" destOrd="0" presId="urn:microsoft.com/office/officeart/2005/8/layout/orgChart1"/>
    <dgm:cxn modelId="{E7F1986F-D7FA-4AE2-9F72-4F0409BC57D2}" type="presParOf" srcId="{2432010E-DBEF-4CCA-A27F-8F4322FB0BFD}" destId="{B87FD31A-1D7F-44D2-A65F-11DDAA9D927A}" srcOrd="2" destOrd="0" presId="urn:microsoft.com/office/officeart/2005/8/layout/orgChart1"/>
    <dgm:cxn modelId="{60C89B8A-7E5F-4506-AD37-2653B4F28CE1}" type="presParOf" srcId="{3689CDEA-D798-412A-8A10-9881B948D8A5}" destId="{0F3AE425-49F3-4F3B-B278-0A735BCE52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9C3CFB-879E-43A0-B0A1-9AEFB254A400}">
      <dsp:nvSpPr>
        <dsp:cNvPr id="0" name=""/>
        <dsp:cNvSpPr/>
      </dsp:nvSpPr>
      <dsp:spPr>
        <a:xfrm>
          <a:off x="2971799" y="1624605"/>
          <a:ext cx="2102570" cy="364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54"/>
              </a:lnTo>
              <a:lnTo>
                <a:pt x="2102570" y="182454"/>
              </a:lnTo>
              <a:lnTo>
                <a:pt x="210257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B2939-C566-4D9B-B024-533A36AEB1BB}">
      <dsp:nvSpPr>
        <dsp:cNvPr id="0" name=""/>
        <dsp:cNvSpPr/>
      </dsp:nvSpPr>
      <dsp:spPr>
        <a:xfrm>
          <a:off x="2926079" y="1624605"/>
          <a:ext cx="91440" cy="364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45B23-AAEE-4934-BCAD-716D8AEF422F}">
      <dsp:nvSpPr>
        <dsp:cNvPr id="0" name=""/>
        <dsp:cNvSpPr/>
      </dsp:nvSpPr>
      <dsp:spPr>
        <a:xfrm>
          <a:off x="869229" y="1624605"/>
          <a:ext cx="2102570" cy="364908"/>
        </a:xfrm>
        <a:custGeom>
          <a:avLst/>
          <a:gdLst/>
          <a:ahLst/>
          <a:cxnLst/>
          <a:rect l="0" t="0" r="0" b="0"/>
          <a:pathLst>
            <a:path>
              <a:moveTo>
                <a:pt x="2102570" y="0"/>
              </a:moveTo>
              <a:lnTo>
                <a:pt x="2102570" y="182454"/>
              </a:lnTo>
              <a:lnTo>
                <a:pt x="0" y="182454"/>
              </a:lnTo>
              <a:lnTo>
                <a:pt x="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98229-5DD0-4E35-A2A9-C3874611C96B}">
      <dsp:nvSpPr>
        <dsp:cNvPr id="0" name=""/>
        <dsp:cNvSpPr/>
      </dsp:nvSpPr>
      <dsp:spPr>
        <a:xfrm>
          <a:off x="2102969" y="755774"/>
          <a:ext cx="1737661" cy="86883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k|d'v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-/f=k=l4 =_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;d'xs[t gx'g]</a:t>
          </a:r>
          <a:endParaRPr lang="en-US" sz="1600" kern="1200" smtClean="0">
            <a:solidFill>
              <a:schemeClr val="tx1"/>
            </a:solidFill>
          </a:endParaRPr>
        </a:p>
      </dsp:txBody>
      <dsp:txXfrm>
        <a:off x="2102969" y="755774"/>
        <a:ext cx="1737661" cy="868830"/>
      </dsp:txXfrm>
    </dsp:sp>
    <dsp:sp modelId="{6484D4BA-E88F-4018-B80B-761D155146AF}">
      <dsp:nvSpPr>
        <dsp:cNvPr id="0" name=""/>
        <dsp:cNvSpPr/>
      </dsp:nvSpPr>
      <dsp:spPr>
        <a:xfrm>
          <a:off x="399" y="1989514"/>
          <a:ext cx="1737661" cy="176575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ljz]if1  zfvf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! /f=k=t[= ! hgf -jfujfgL_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@ /f=k=t[= ! hgf -jfnL ;+/If0f_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# /f=k=t[= ! hgf -s[lif k|;f/_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$ /f=k=cg= k|= ! hgf -jfujfgL_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% /f=k=cg+= k| ! hgf -df6f]_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baseline="0" smtClean="0">
            <a:latin typeface="Mangal"/>
          </a:endParaRPr>
        </a:p>
      </dsp:txBody>
      <dsp:txXfrm>
        <a:off x="399" y="1989514"/>
        <a:ext cx="1737661" cy="1765750"/>
      </dsp:txXfrm>
    </dsp:sp>
    <dsp:sp modelId="{05F5A49A-18AE-474F-8012-86450DC75354}">
      <dsp:nvSpPr>
        <dsp:cNvPr id="0" name=""/>
        <dsp:cNvSpPr/>
      </dsp:nvSpPr>
      <dsp:spPr>
        <a:xfrm>
          <a:off x="2102969" y="1989514"/>
          <a:ext cx="1737661" cy="86883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of]hgf zfvf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! /f=k=t[= ! hgf -of]hgf_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@ /f=k=cg= k|= ! hgf -s[lif k|;f/_</a:t>
          </a:r>
          <a:endParaRPr lang="en-US" sz="800" b="1" kern="1200" baseline="0" smtClean="0">
            <a:solidFill>
              <a:schemeClr val="tx1"/>
            </a:solidFill>
            <a:latin typeface="Preeti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solidFill>
              <a:schemeClr val="tx1"/>
            </a:solidFill>
            <a:latin typeface="Mangal"/>
          </a:endParaRPr>
        </a:p>
      </dsp:txBody>
      <dsp:txXfrm>
        <a:off x="2102969" y="1989514"/>
        <a:ext cx="1737661" cy="868830"/>
      </dsp:txXfrm>
    </dsp:sp>
    <dsp:sp modelId="{887765AC-9729-47F0-8C2D-2D269C0565B1}">
      <dsp:nvSpPr>
        <dsp:cNvPr id="0" name=""/>
        <dsp:cNvSpPr/>
      </dsp:nvSpPr>
      <dsp:spPr>
        <a:xfrm>
          <a:off x="4205539" y="1989514"/>
          <a:ext cx="1737661" cy="1532182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solidFill>
                <a:schemeClr val="tx1"/>
              </a:solidFill>
              <a:latin typeface="Preeti"/>
            </a:rPr>
            <a:t>k|zf;g  zfvf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!  /f=k=cg= k|= ! hgf -n]vf_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@ /f=k=l4= k|= ! hgf -k|zf;g_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# xn'sf ;jf/L rfns &gt;]0fL ljlxg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$ sfof{no ;xof]uL &gt;]0fL ljlxg @ hgf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latin typeface="Preeti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latin typeface="Mangal"/>
          </a:endParaRPr>
        </a:p>
      </dsp:txBody>
      <dsp:txXfrm>
        <a:off x="4205539" y="1989514"/>
        <a:ext cx="1737661" cy="1532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6856-AA41-452A-B31D-B64CEE4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2023-11-07T06:24:00Z</dcterms:created>
  <dcterms:modified xsi:type="dcterms:W3CDTF">2023-11-07T06:24:00Z</dcterms:modified>
</cp:coreProperties>
</file>